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5F" w:rsidRDefault="009E575F" w:rsidP="009E575F">
      <w:pPr>
        <w:rPr>
          <w:rFonts w:ascii="Verdana" w:hAnsi="Verdana"/>
          <w:sz w:val="44"/>
          <w:szCs w:val="44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-906145</wp:posOffset>
            </wp:positionH>
            <wp:positionV relativeFrom="margin">
              <wp:posOffset>-647700</wp:posOffset>
            </wp:positionV>
            <wp:extent cx="2303780" cy="1012825"/>
            <wp:effectExtent l="0" t="0" r="127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glu-e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75F" w:rsidRDefault="009E575F" w:rsidP="009E575F">
      <w:pPr>
        <w:rPr>
          <w:rFonts w:ascii="Verdana" w:hAnsi="Verdana"/>
          <w:sz w:val="44"/>
          <w:szCs w:val="44"/>
          <w:lang w:val="es-ES_tradnl"/>
        </w:rPr>
      </w:pPr>
    </w:p>
    <w:p w:rsidR="009E575F" w:rsidRPr="00076494" w:rsidRDefault="009E575F" w:rsidP="009E575F">
      <w:pPr>
        <w:rPr>
          <w:rFonts w:ascii="Verdana" w:hAnsi="Verdana"/>
          <w:sz w:val="44"/>
          <w:szCs w:val="44"/>
          <w:lang w:val="es-ES_tradnl"/>
        </w:rPr>
      </w:pPr>
      <w:r w:rsidRPr="00076494">
        <w:rPr>
          <w:rFonts w:ascii="Verdana" w:hAnsi="Verdana"/>
          <w:sz w:val="44"/>
          <w:szCs w:val="44"/>
          <w:lang w:val="es-ES_tradnl"/>
        </w:rPr>
        <w:t xml:space="preserve">Circular </w:t>
      </w:r>
      <w:r>
        <w:rPr>
          <w:rFonts w:ascii="Verdana" w:hAnsi="Verdana"/>
          <w:sz w:val="44"/>
          <w:szCs w:val="44"/>
          <w:lang w:val="es-ES_tradnl"/>
        </w:rPr>
        <w:t>90</w:t>
      </w:r>
    </w:p>
    <w:p w:rsidR="009E575F" w:rsidRPr="00076494" w:rsidRDefault="009E575F" w:rsidP="009E575F">
      <w:pPr>
        <w:rPr>
          <w:rFonts w:ascii="Verdana" w:hAnsi="Verdana"/>
          <w:color w:val="333333"/>
          <w:sz w:val="32"/>
          <w:szCs w:val="32"/>
          <w:shd w:val="clear" w:color="auto" w:fill="FFFFFF"/>
          <w:lang w:val="es-ES_tradnl"/>
        </w:rPr>
      </w:pPr>
      <w:r w:rsidRPr="00076494">
        <w:rPr>
          <w:rFonts w:ascii="Verdana" w:hAnsi="Verdana"/>
          <w:color w:val="333333"/>
          <w:sz w:val="32"/>
          <w:szCs w:val="32"/>
          <w:shd w:val="clear" w:color="auto" w:fill="FFFFFF"/>
          <w:lang w:val="es-ES_tradnl"/>
        </w:rPr>
        <w:t xml:space="preserve">Comisiones y Grupos de Trabajo de CGLU </w:t>
      </w:r>
    </w:p>
    <w:p w:rsidR="009E575F" w:rsidRPr="00076494" w:rsidRDefault="00443A1B" w:rsidP="009E575F">
      <w:pPr>
        <w:rPr>
          <w:lang w:val="es-ES_tradnl"/>
        </w:rPr>
      </w:pPr>
      <w:r>
        <w:rPr>
          <w:rFonts w:ascii="Verdana" w:hAnsi="Verdana"/>
          <w:color w:val="333333"/>
          <w:shd w:val="clear" w:color="auto" w:fill="FFFFFF"/>
          <w:lang w:val="es-ES_tradnl"/>
        </w:rPr>
        <w:t>Barcelona, 18</w:t>
      </w:r>
      <w:r w:rsidR="009E575F">
        <w:rPr>
          <w:rFonts w:ascii="Verdana" w:hAnsi="Verdana"/>
          <w:color w:val="333333"/>
          <w:shd w:val="clear" w:color="auto" w:fill="FFFFFF"/>
          <w:lang w:val="es-ES_tradnl"/>
        </w:rPr>
        <w:t xml:space="preserve"> de marzo de 2015</w:t>
      </w:r>
    </w:p>
    <w:p w:rsidR="009E575F" w:rsidRDefault="009E575F" w:rsidP="009E575F">
      <w:pPr>
        <w:rPr>
          <w:rFonts w:ascii="Verdana" w:hAnsi="Verdana"/>
          <w:iCs/>
          <w:lang w:val="es-ES"/>
        </w:rPr>
      </w:pPr>
    </w:p>
    <w:p w:rsidR="009E575F" w:rsidRPr="00013413" w:rsidRDefault="009E575F" w:rsidP="009E575F">
      <w:pPr>
        <w:rPr>
          <w:rFonts w:ascii="Verdana" w:hAnsi="Verdana"/>
          <w:iCs/>
          <w:lang w:val="es-ES"/>
        </w:rPr>
      </w:pPr>
    </w:p>
    <w:p w:rsidR="009E575F" w:rsidRDefault="009E575F" w:rsidP="009E575F">
      <w:pPr>
        <w:rPr>
          <w:rFonts w:ascii="Verdana" w:hAnsi="Verdana"/>
          <w:color w:val="FF0000"/>
          <w:sz w:val="36"/>
          <w:szCs w:val="36"/>
          <w:lang w:val="es-ES_tradnl"/>
        </w:rPr>
      </w:pPr>
      <w:r w:rsidRPr="00076494">
        <w:rPr>
          <w:rFonts w:ascii="Verdana" w:hAnsi="Verdana"/>
          <w:color w:val="FF0000"/>
          <w:sz w:val="36"/>
          <w:szCs w:val="36"/>
          <w:lang w:val="es-ES_tradnl"/>
        </w:rPr>
        <w:t xml:space="preserve">Comisión de </w:t>
      </w:r>
      <w:r>
        <w:rPr>
          <w:rFonts w:ascii="Verdana" w:hAnsi="Verdana"/>
          <w:color w:val="FF0000"/>
          <w:sz w:val="36"/>
          <w:szCs w:val="36"/>
          <w:lang w:val="es-ES_tradnl"/>
        </w:rPr>
        <w:t xml:space="preserve">Inclusión Social, Democracia Participativa y Derechos Humanos </w:t>
      </w:r>
    </w:p>
    <w:p w:rsidR="009E575F" w:rsidRPr="00DA1A99" w:rsidRDefault="00082C30" w:rsidP="009E575F">
      <w:pPr>
        <w:rPr>
          <w:rFonts w:ascii="Verdana" w:hAnsi="Verdana"/>
          <w:color w:val="FF0000"/>
          <w:sz w:val="48"/>
          <w:szCs w:val="48"/>
          <w:lang w:val="es-ES_tradnl"/>
        </w:rPr>
      </w:pPr>
      <w:r>
        <w:rPr>
          <w:rFonts w:ascii="Verdana" w:hAnsi="Verdana"/>
          <w:color w:val="FF0000"/>
          <w:sz w:val="48"/>
          <w:szCs w:val="48"/>
          <w:lang w:val="es-ES_tradnl"/>
        </w:rPr>
        <w:t xml:space="preserve">Participación de la Comisión </w:t>
      </w:r>
      <w:r w:rsidR="00DE4F95">
        <w:rPr>
          <w:rFonts w:ascii="Verdana" w:hAnsi="Verdana"/>
          <w:color w:val="FF0000"/>
          <w:sz w:val="48"/>
          <w:szCs w:val="48"/>
          <w:lang w:val="es-ES_tradnl"/>
        </w:rPr>
        <w:t xml:space="preserve">en el </w:t>
      </w:r>
      <w:r>
        <w:rPr>
          <w:rFonts w:ascii="Verdana" w:hAnsi="Verdana"/>
          <w:color w:val="FF0000"/>
          <w:sz w:val="48"/>
          <w:szCs w:val="48"/>
          <w:lang w:val="es-ES_tradnl"/>
        </w:rPr>
        <w:t xml:space="preserve"> Foro Social Mundial de Túnez </w:t>
      </w:r>
    </w:p>
    <w:p w:rsidR="009E575F" w:rsidRPr="00DA1A99" w:rsidRDefault="009E575F" w:rsidP="009E575F">
      <w:pPr>
        <w:rPr>
          <w:sz w:val="36"/>
          <w:szCs w:val="36"/>
          <w:lang w:val="es-ES_tradnl"/>
        </w:rPr>
      </w:pPr>
    </w:p>
    <w:p w:rsidR="009E575F" w:rsidRDefault="009E575F" w:rsidP="009E575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lang w:val="es-ES_tradnl"/>
        </w:rPr>
      </w:pPr>
    </w:p>
    <w:p w:rsidR="009E575F" w:rsidRPr="00DA1A99" w:rsidRDefault="009E575F" w:rsidP="009E575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lang w:val="es-ES_tradnl"/>
        </w:rPr>
      </w:pPr>
      <w:r w:rsidRPr="00DA1A99">
        <w:rPr>
          <w:rFonts w:ascii="Verdana" w:hAnsi="Verdana"/>
          <w:color w:val="000000"/>
          <w:sz w:val="18"/>
          <w:szCs w:val="18"/>
          <w:lang w:val="es-ES_tradnl"/>
        </w:rPr>
        <w:t xml:space="preserve">Estimados </w:t>
      </w:r>
      <w:r>
        <w:rPr>
          <w:rFonts w:ascii="Verdana" w:hAnsi="Verdana"/>
          <w:color w:val="000000"/>
          <w:sz w:val="18"/>
          <w:szCs w:val="18"/>
          <w:lang w:val="es-ES_tradnl"/>
        </w:rPr>
        <w:t>miembros</w:t>
      </w:r>
      <w:r w:rsidRPr="00DA1A99">
        <w:rPr>
          <w:rFonts w:ascii="Verdana" w:hAnsi="Verdana"/>
          <w:color w:val="000000"/>
          <w:sz w:val="18"/>
          <w:szCs w:val="18"/>
          <w:lang w:val="es-ES_tradnl"/>
        </w:rPr>
        <w:t>,</w:t>
      </w:r>
    </w:p>
    <w:p w:rsidR="009E575F" w:rsidRDefault="009E575F" w:rsidP="009E57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lang w:val="es-ES_tradnl"/>
        </w:rPr>
      </w:pPr>
    </w:p>
    <w:p w:rsidR="00082C30" w:rsidRDefault="00082C30" w:rsidP="00082C30">
      <w:pPr>
        <w:pStyle w:val="Sinespaciado"/>
        <w:jc w:val="both"/>
        <w:rPr>
          <w:rFonts w:ascii="Verdana" w:hAnsi="Verdana"/>
          <w:sz w:val="18"/>
          <w:szCs w:val="18"/>
          <w:lang w:val="es-ES_tradnl"/>
        </w:rPr>
      </w:pPr>
      <w:r w:rsidRPr="00082C30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>De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l </w:t>
      </w:r>
      <w:r w:rsidRPr="00082C30">
        <w:rPr>
          <w:rFonts w:ascii="Verdana" w:hAnsi="Verdana" w:cs="Arial"/>
          <w:b/>
          <w:color w:val="000000"/>
          <w:sz w:val="18"/>
          <w:szCs w:val="18"/>
          <w:shd w:val="clear" w:color="auto" w:fill="FFFFFF"/>
          <w:lang w:val="es-ES"/>
        </w:rPr>
        <w:t>24 al 28 de marzo de 2015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>, la</w:t>
      </w:r>
      <w:r w:rsidRPr="00DA1A99">
        <w:rPr>
          <w:rFonts w:ascii="Verdana" w:hAnsi="Verdana"/>
          <w:color w:val="222222"/>
          <w:sz w:val="18"/>
          <w:szCs w:val="18"/>
          <w:lang w:val="es-ES"/>
        </w:rPr>
        <w:t xml:space="preserve"> Comisión de </w:t>
      </w:r>
      <w:r w:rsidRPr="00E23BFF">
        <w:rPr>
          <w:rFonts w:ascii="Verdana" w:hAnsi="Verdana"/>
          <w:sz w:val="18"/>
          <w:szCs w:val="18"/>
          <w:lang w:val="es-ES_tradnl"/>
        </w:rPr>
        <w:t>Inclusión Social, Democracia Participativa y Derechos Humanos</w:t>
      </w:r>
      <w:r>
        <w:rPr>
          <w:rFonts w:ascii="Verdana" w:hAnsi="Verdana"/>
          <w:sz w:val="18"/>
          <w:szCs w:val="18"/>
          <w:lang w:val="es-ES_tradnl"/>
        </w:rPr>
        <w:t xml:space="preserve"> de CGLU participará </w:t>
      </w:r>
      <w:r w:rsidR="00DE4F95">
        <w:rPr>
          <w:rFonts w:ascii="Verdana" w:hAnsi="Verdana"/>
          <w:sz w:val="18"/>
          <w:szCs w:val="18"/>
          <w:lang w:val="es-ES_tradnl"/>
        </w:rPr>
        <w:t>en</w:t>
      </w:r>
      <w:r w:rsidR="00B35933">
        <w:rPr>
          <w:rFonts w:ascii="Verdana" w:hAnsi="Verdana"/>
          <w:sz w:val="18"/>
          <w:szCs w:val="18"/>
          <w:lang w:val="es-ES_tradnl"/>
        </w:rPr>
        <w:t xml:space="preserve"> el</w:t>
      </w:r>
      <w:r>
        <w:rPr>
          <w:rFonts w:ascii="Verdana" w:hAnsi="Verdana"/>
          <w:sz w:val="18"/>
          <w:szCs w:val="18"/>
          <w:lang w:val="es-ES_tradnl"/>
        </w:rPr>
        <w:t xml:space="preserve"> </w:t>
      </w:r>
      <w:hyperlink r:id="rId7" w:history="1">
        <w:r w:rsidRPr="00DB4B6B">
          <w:rPr>
            <w:rStyle w:val="Hipervnculo"/>
            <w:rFonts w:ascii="Verdana" w:hAnsi="Verdana"/>
            <w:b/>
            <w:sz w:val="18"/>
            <w:szCs w:val="18"/>
            <w:lang w:val="es-ES_tradnl"/>
          </w:rPr>
          <w:t>Foro Social Mundial de Túnez</w:t>
        </w:r>
      </w:hyperlink>
      <w:r>
        <w:rPr>
          <w:rFonts w:ascii="Verdana" w:hAnsi="Verdana"/>
          <w:sz w:val="18"/>
          <w:szCs w:val="18"/>
          <w:lang w:val="es-ES_tradnl"/>
        </w:rPr>
        <w:t xml:space="preserve"> a través de varias actividades. </w:t>
      </w:r>
    </w:p>
    <w:p w:rsidR="00082C30" w:rsidRDefault="00082C30" w:rsidP="00082C30">
      <w:pPr>
        <w:pStyle w:val="Sinespaciado"/>
        <w:jc w:val="both"/>
        <w:rPr>
          <w:rFonts w:ascii="Verdana" w:hAnsi="Verdana"/>
          <w:sz w:val="18"/>
          <w:szCs w:val="18"/>
          <w:lang w:val="es-ES_tradnl"/>
        </w:rPr>
      </w:pPr>
    </w:p>
    <w:p w:rsidR="00082C30" w:rsidRDefault="00082C30" w:rsidP="00082C30">
      <w:pPr>
        <w:pStyle w:val="Sinespaciado"/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</w:pPr>
      <w:r w:rsidRPr="00082C30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El Foro Social Mundial es un espacio de debate democrático, de intercambio de experiencias,  </w:t>
      </w:r>
      <w:r w:rsidR="00DE4F95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para </w:t>
      </w:r>
      <w:r w:rsidRPr="00082C30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>formula</w:t>
      </w:r>
      <w:r w:rsidR="00DE4F95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r </w:t>
      </w:r>
      <w:r w:rsidRPr="00082C30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 propuestas alternativas y articula</w:t>
      </w:r>
      <w:r w:rsidR="00DE4F95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>r</w:t>
      </w:r>
      <w:r w:rsidRPr="00082C30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 movimientos sociales, redes, ONG y otras organizaciones p</w:t>
      </w:r>
      <w:r w:rsidR="00DE4F95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>or</w:t>
      </w:r>
      <w:r w:rsidRPr="00082C30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 un mundo de justicia,  de paz y  sostenible.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 La deci</w:t>
      </w:r>
      <w:r w:rsidR="00262A72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sión del Consejo de la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organización del Foro de realizar la edición 2015 en Túnez tiene </w:t>
      </w:r>
      <w:r w:rsidR="00DE4F95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por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objetivo </w:t>
      </w:r>
      <w:r w:rsidR="00DE4F95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contribuir a </w:t>
      </w:r>
      <w:r w:rsidR="00D6432A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las reflexiones para consolidar las dinámicas de cambio resultantes de la revolución tunecina y de los movimientos democráticos </w:t>
      </w:r>
      <w:r w:rsidR="00DE4F95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>en</w:t>
      </w:r>
      <w:r w:rsidR="00D6432A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 la región.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 </w:t>
      </w:r>
    </w:p>
    <w:p w:rsidR="00DE4F95" w:rsidRDefault="00DE4F95" w:rsidP="00082C30">
      <w:pPr>
        <w:pStyle w:val="Sinespaciado"/>
        <w:jc w:val="both"/>
        <w:rPr>
          <w:rFonts w:ascii="Verdana" w:hAnsi="Verdana"/>
          <w:sz w:val="18"/>
          <w:szCs w:val="18"/>
          <w:lang w:val="es-ES_tradnl"/>
        </w:rPr>
      </w:pPr>
    </w:p>
    <w:p w:rsidR="00DE4F95" w:rsidRPr="003A2CC4" w:rsidRDefault="00DE4F95" w:rsidP="00DE4F95">
      <w:pPr>
        <w:pStyle w:val="Sinespaciado"/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</w:pPr>
      <w:r w:rsidRPr="003A2CC4">
        <w:rPr>
          <w:rFonts w:ascii="Verdana" w:hAnsi="Verdana"/>
          <w:sz w:val="18"/>
          <w:szCs w:val="18"/>
          <w:lang w:val="es-ES"/>
        </w:rPr>
        <w:t>La participación</w:t>
      </w:r>
      <w:r>
        <w:rPr>
          <w:rFonts w:ascii="Verdana" w:hAnsi="Verdana"/>
          <w:sz w:val="18"/>
          <w:szCs w:val="18"/>
          <w:lang w:val="es-ES"/>
        </w:rPr>
        <w:t xml:space="preserve"> de</w:t>
      </w:r>
      <w:r w:rsidR="00262A72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Fonts w:ascii="Verdana" w:hAnsi="Verdana"/>
          <w:sz w:val="18"/>
          <w:szCs w:val="18"/>
          <w:lang w:val="es-ES"/>
        </w:rPr>
        <w:t xml:space="preserve">la Comisión de Inclusión Social, Democracia Participativa y Derechos Humanos en el </w:t>
      </w:r>
      <w:r w:rsidRPr="003A2CC4">
        <w:rPr>
          <w:rFonts w:ascii="Verdana" w:hAnsi="Verdana"/>
          <w:sz w:val="18"/>
          <w:szCs w:val="18"/>
          <w:lang w:val="es-ES"/>
        </w:rPr>
        <w:t xml:space="preserve">FSM </w:t>
      </w:r>
      <w:r>
        <w:rPr>
          <w:rFonts w:ascii="Verdana" w:hAnsi="Verdana"/>
          <w:sz w:val="18"/>
          <w:szCs w:val="18"/>
          <w:lang w:val="es-ES"/>
        </w:rPr>
        <w:t xml:space="preserve">será </w:t>
      </w:r>
      <w:r w:rsidRPr="003A2CC4">
        <w:rPr>
          <w:rFonts w:ascii="Verdana" w:hAnsi="Verdana"/>
          <w:sz w:val="18"/>
          <w:szCs w:val="18"/>
          <w:lang w:val="es-ES"/>
        </w:rPr>
        <w:t xml:space="preserve">también la </w:t>
      </w:r>
      <w:r>
        <w:rPr>
          <w:rFonts w:ascii="Verdana" w:hAnsi="Verdana"/>
          <w:sz w:val="18"/>
          <w:szCs w:val="18"/>
          <w:lang w:val="es-ES"/>
        </w:rPr>
        <w:t>oportunidad de reforzar las convergencias con la Sociedad Civil por</w:t>
      </w:r>
      <w:r w:rsidR="00B35933">
        <w:rPr>
          <w:rFonts w:ascii="Verdana" w:hAnsi="Verdana"/>
          <w:sz w:val="18"/>
          <w:szCs w:val="18"/>
          <w:lang w:val="es-ES"/>
        </w:rPr>
        <w:t xml:space="preserve"> </w:t>
      </w:r>
      <w:r>
        <w:rPr>
          <w:rFonts w:ascii="Verdana" w:hAnsi="Verdana"/>
          <w:sz w:val="18"/>
          <w:szCs w:val="18"/>
          <w:lang w:val="es-ES"/>
        </w:rPr>
        <w:t>el derecho a la ciudad y para incidir en su inclusión en la futura Agenda Urbana Mundial (Cumbre Hábitat III, Quito 2016)</w:t>
      </w:r>
      <w:r w:rsidR="00B35933">
        <w:rPr>
          <w:rFonts w:ascii="Verdana" w:hAnsi="Verdana"/>
          <w:sz w:val="18"/>
          <w:szCs w:val="18"/>
          <w:lang w:val="es-ES"/>
        </w:rPr>
        <w:t>. También debe permitir</w:t>
      </w:r>
      <w:r>
        <w:rPr>
          <w:rFonts w:ascii="Verdana" w:hAnsi="Verdana"/>
          <w:sz w:val="18"/>
          <w:szCs w:val="18"/>
          <w:lang w:val="es-ES"/>
        </w:rPr>
        <w:t xml:space="preserve"> promover la </w:t>
      </w:r>
      <w:hyperlink r:id="rId8" w:history="1">
        <w:r w:rsidRPr="00DB4B6B">
          <w:rPr>
            <w:rStyle w:val="Hipervnculo"/>
            <w:rFonts w:ascii="Verdana" w:hAnsi="Verdana" w:cs="Arial"/>
            <w:sz w:val="18"/>
            <w:szCs w:val="18"/>
            <w:shd w:val="clear" w:color="auto" w:fill="FFFFFF"/>
            <w:lang w:val="es-ES"/>
          </w:rPr>
          <w:t>Carta-Agenda Mundial de Derechos Humanos en la Ciudad</w:t>
        </w:r>
      </w:hyperlink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, o el documento político </w:t>
      </w:r>
      <w:hyperlink r:id="rId9" w:history="1">
        <w:r w:rsidRPr="00DB4B6B">
          <w:rPr>
            <w:rStyle w:val="Hipervnculo"/>
            <w:rFonts w:ascii="Verdana" w:hAnsi="Verdana" w:cs="Arial"/>
            <w:sz w:val="18"/>
            <w:szCs w:val="18"/>
            <w:shd w:val="clear" w:color="auto" w:fill="FFFFFF"/>
            <w:lang w:val="es-ES"/>
          </w:rPr>
          <w:t>“Por un mundo de ciudades inclusivas”</w:t>
        </w:r>
      </w:hyperlink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, recientemente publicado en árabe y turco gracias a la colaboración de la Sección </w:t>
      </w:r>
      <w:r w:rsidR="00262A72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de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>Oriente Medio y Asia Occidental de CGLU (</w:t>
      </w:r>
      <w:hyperlink r:id="rId10" w:history="1">
        <w:r w:rsidRPr="00DB4B6B">
          <w:rPr>
            <w:rStyle w:val="Hipervnculo"/>
            <w:rFonts w:ascii="Verdana" w:hAnsi="Verdana" w:cs="Arial"/>
            <w:sz w:val="18"/>
            <w:szCs w:val="18"/>
            <w:shd w:val="clear" w:color="auto" w:fill="FFFFFF"/>
            <w:lang w:val="es-ES"/>
          </w:rPr>
          <w:t>MEWA</w:t>
        </w:r>
      </w:hyperlink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). </w:t>
      </w:r>
      <w:r w:rsidRPr="003A2CC4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 </w:t>
      </w:r>
    </w:p>
    <w:p w:rsidR="00B35933" w:rsidRDefault="00B35933" w:rsidP="00082C30">
      <w:pPr>
        <w:pStyle w:val="Sinespaciado"/>
        <w:jc w:val="both"/>
        <w:rPr>
          <w:rFonts w:ascii="Verdana" w:hAnsi="Verdana"/>
          <w:sz w:val="18"/>
          <w:szCs w:val="18"/>
          <w:lang w:val="es-ES"/>
        </w:rPr>
      </w:pPr>
    </w:p>
    <w:p w:rsidR="004A50E0" w:rsidRDefault="00DE4F95" w:rsidP="00082C30">
      <w:pPr>
        <w:pStyle w:val="Sinespaciado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>Por tanto, l</w:t>
      </w:r>
      <w:r w:rsidR="004A50E0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>a</w:t>
      </w:r>
      <w:r w:rsidR="004A50E0" w:rsidRPr="00DA1A99">
        <w:rPr>
          <w:rFonts w:ascii="Verdana" w:hAnsi="Verdana"/>
          <w:color w:val="222222"/>
          <w:sz w:val="18"/>
          <w:szCs w:val="18"/>
          <w:lang w:val="es-ES"/>
        </w:rPr>
        <w:t xml:space="preserve"> Comisión de </w:t>
      </w:r>
      <w:r w:rsidR="004A50E0" w:rsidRPr="00E23BFF">
        <w:rPr>
          <w:rFonts w:ascii="Verdana" w:hAnsi="Verdana"/>
          <w:sz w:val="18"/>
          <w:szCs w:val="18"/>
          <w:lang w:val="es-ES_tradnl"/>
        </w:rPr>
        <w:t>Inclusión Social, Democracia Participativa y Derechos Humanos</w:t>
      </w:r>
      <w:r w:rsidR="004A50E0">
        <w:rPr>
          <w:rFonts w:ascii="Verdana" w:hAnsi="Verdana"/>
          <w:sz w:val="18"/>
          <w:szCs w:val="18"/>
          <w:lang w:val="es-ES_tradnl"/>
        </w:rPr>
        <w:t xml:space="preserve"> de CGLU</w:t>
      </w:r>
      <w:r>
        <w:rPr>
          <w:rFonts w:ascii="Verdana" w:hAnsi="Verdana"/>
          <w:sz w:val="18"/>
          <w:szCs w:val="18"/>
          <w:lang w:val="es-ES_tradnl"/>
        </w:rPr>
        <w:t xml:space="preserve">, como cofundadora de la </w:t>
      </w:r>
      <w:hyperlink r:id="rId11" w:history="1">
        <w:r w:rsidRPr="00DB4B6B">
          <w:rPr>
            <w:rStyle w:val="Hipervnculo"/>
            <w:rFonts w:ascii="Verdana" w:hAnsi="Verdana"/>
            <w:sz w:val="18"/>
            <w:szCs w:val="18"/>
            <w:lang w:val="es-ES_tradnl"/>
          </w:rPr>
          <w:t>Plataforma Global por el Derecho a la Ciudad</w:t>
        </w:r>
      </w:hyperlink>
      <w:r>
        <w:rPr>
          <w:rFonts w:ascii="Verdana" w:hAnsi="Verdana"/>
          <w:sz w:val="18"/>
          <w:szCs w:val="18"/>
          <w:lang w:val="es-ES_tradnl"/>
        </w:rPr>
        <w:t>,</w:t>
      </w:r>
      <w:r w:rsidR="004A50E0">
        <w:rPr>
          <w:rFonts w:ascii="Verdana" w:hAnsi="Verdana"/>
          <w:sz w:val="18"/>
          <w:szCs w:val="18"/>
          <w:lang w:val="es-ES_tradnl"/>
        </w:rPr>
        <w:t xml:space="preserve"> estará presente en diferentes</w:t>
      </w:r>
      <w:r w:rsidR="00262A72">
        <w:rPr>
          <w:rFonts w:ascii="Verdana" w:hAnsi="Verdana"/>
          <w:sz w:val="18"/>
          <w:szCs w:val="18"/>
          <w:lang w:val="es-ES_tradnl"/>
        </w:rPr>
        <w:t xml:space="preserve"> momentos</w:t>
      </w:r>
      <w:r w:rsidR="004A50E0">
        <w:rPr>
          <w:rFonts w:ascii="Verdana" w:hAnsi="Verdana"/>
          <w:sz w:val="18"/>
          <w:szCs w:val="18"/>
          <w:lang w:val="es-ES_tradnl"/>
        </w:rPr>
        <w:t xml:space="preserve"> previstos por</w:t>
      </w:r>
      <w:r>
        <w:rPr>
          <w:rFonts w:ascii="Verdana" w:hAnsi="Verdana"/>
          <w:sz w:val="18"/>
          <w:szCs w:val="18"/>
          <w:lang w:val="es-ES_tradnl"/>
        </w:rPr>
        <w:t xml:space="preserve"> esta Plataforma.</w:t>
      </w:r>
      <w:r w:rsidR="004A50E0">
        <w:rPr>
          <w:rFonts w:ascii="Verdana" w:hAnsi="Verdana"/>
          <w:sz w:val="18"/>
          <w:szCs w:val="18"/>
          <w:lang w:val="es-ES_tradnl"/>
        </w:rPr>
        <w:t xml:space="preserve"> </w:t>
      </w:r>
    </w:p>
    <w:p w:rsidR="00B35933" w:rsidRDefault="00B35933" w:rsidP="00082C30">
      <w:pPr>
        <w:pStyle w:val="Sinespaciado"/>
        <w:jc w:val="both"/>
        <w:rPr>
          <w:rFonts w:ascii="Verdana" w:hAnsi="Verdana"/>
          <w:sz w:val="18"/>
          <w:szCs w:val="18"/>
          <w:lang w:val="es-ES_tradnl"/>
        </w:rPr>
      </w:pPr>
    </w:p>
    <w:p w:rsidR="004A50E0" w:rsidRDefault="00DE4F95" w:rsidP="00082C30">
      <w:pPr>
        <w:pStyle w:val="Sinespaciado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Además, la Comisión</w:t>
      </w:r>
      <w:r w:rsidR="004A50E0">
        <w:rPr>
          <w:rFonts w:ascii="Verdana" w:hAnsi="Verdana"/>
          <w:sz w:val="18"/>
          <w:szCs w:val="18"/>
          <w:lang w:val="es-ES_tradnl"/>
        </w:rPr>
        <w:t xml:space="preserve"> </w:t>
      </w:r>
      <w:r w:rsidR="00262A72">
        <w:rPr>
          <w:rFonts w:ascii="Verdana" w:hAnsi="Verdana"/>
          <w:sz w:val="18"/>
          <w:szCs w:val="18"/>
          <w:lang w:val="es-ES_tradnl"/>
        </w:rPr>
        <w:t>estará involucrada en</w:t>
      </w:r>
      <w:r>
        <w:rPr>
          <w:rFonts w:ascii="Verdana" w:hAnsi="Verdana"/>
          <w:sz w:val="18"/>
          <w:szCs w:val="18"/>
          <w:lang w:val="es-ES_tradnl"/>
        </w:rPr>
        <w:t xml:space="preserve"> la organización de varios</w:t>
      </w:r>
      <w:r w:rsidR="004A50E0">
        <w:rPr>
          <w:rFonts w:ascii="Verdana" w:hAnsi="Verdana"/>
          <w:sz w:val="18"/>
          <w:szCs w:val="18"/>
          <w:lang w:val="es-ES_tradnl"/>
        </w:rPr>
        <w:t xml:space="preserve"> eventos sobre participación ciudadana</w:t>
      </w:r>
      <w:r>
        <w:rPr>
          <w:rFonts w:ascii="Verdana" w:hAnsi="Verdana"/>
          <w:sz w:val="18"/>
          <w:szCs w:val="18"/>
          <w:lang w:val="es-ES_tradnl"/>
        </w:rPr>
        <w:t xml:space="preserve">, </w:t>
      </w:r>
      <w:r w:rsidR="004A50E0">
        <w:rPr>
          <w:rFonts w:ascii="Verdana" w:hAnsi="Verdana"/>
          <w:sz w:val="18"/>
          <w:szCs w:val="18"/>
          <w:lang w:val="es-ES_tradnl"/>
        </w:rPr>
        <w:t xml:space="preserve">en particular </w:t>
      </w:r>
      <w:r w:rsidR="00B35933">
        <w:rPr>
          <w:rFonts w:ascii="Verdana" w:hAnsi="Verdana"/>
          <w:sz w:val="18"/>
          <w:szCs w:val="18"/>
          <w:lang w:val="es-ES_tradnl"/>
        </w:rPr>
        <w:t>junt</w:t>
      </w:r>
      <w:r w:rsidR="00262A72">
        <w:rPr>
          <w:rFonts w:ascii="Verdana" w:hAnsi="Verdana"/>
          <w:sz w:val="18"/>
          <w:szCs w:val="18"/>
          <w:lang w:val="es-ES_tradnl"/>
        </w:rPr>
        <w:t>o con</w:t>
      </w:r>
      <w:r w:rsidR="004A50E0">
        <w:rPr>
          <w:rFonts w:ascii="Verdana" w:hAnsi="Verdana"/>
          <w:sz w:val="18"/>
          <w:szCs w:val="18"/>
          <w:lang w:val="es-ES_tradnl"/>
        </w:rPr>
        <w:t xml:space="preserve"> autoridades locales tunecinas como la ciudad de Túnez o de La Marsa, en </w:t>
      </w:r>
      <w:r w:rsidR="00B35933">
        <w:rPr>
          <w:rFonts w:ascii="Verdana" w:hAnsi="Verdana"/>
          <w:sz w:val="18"/>
          <w:szCs w:val="18"/>
          <w:lang w:val="es-ES_tradnl"/>
        </w:rPr>
        <w:t>la periferia de Túnez</w:t>
      </w:r>
      <w:r w:rsidR="004A50E0">
        <w:rPr>
          <w:rFonts w:ascii="Verdana" w:hAnsi="Verdana"/>
          <w:sz w:val="18"/>
          <w:szCs w:val="18"/>
          <w:lang w:val="es-ES_tradnl"/>
        </w:rPr>
        <w:t xml:space="preserve">. </w:t>
      </w:r>
      <w:r>
        <w:rPr>
          <w:rFonts w:ascii="Verdana" w:hAnsi="Verdana"/>
          <w:sz w:val="18"/>
          <w:szCs w:val="18"/>
          <w:lang w:val="es-ES_tradnl"/>
        </w:rPr>
        <w:t>En efecto, cabe resaltar que</w:t>
      </w:r>
      <w:r w:rsidR="00262A72">
        <w:rPr>
          <w:rFonts w:ascii="Verdana" w:hAnsi="Verdana"/>
          <w:sz w:val="18"/>
          <w:szCs w:val="18"/>
          <w:lang w:val="es-ES_tradnl"/>
        </w:rPr>
        <w:t xml:space="preserve"> la </w:t>
      </w:r>
      <w:hyperlink r:id="rId12" w:history="1">
        <w:r w:rsidR="00262A72">
          <w:rPr>
            <w:rStyle w:val="Hipervnculo"/>
            <w:rFonts w:ascii="Verdana" w:hAnsi="Verdana"/>
            <w:sz w:val="18"/>
            <w:szCs w:val="18"/>
            <w:lang w:val="es-ES_tradnl"/>
          </w:rPr>
          <w:t>Nueva Co</w:t>
        </w:r>
        <w:r w:rsidR="00171910" w:rsidRPr="00DB7E7B">
          <w:rPr>
            <w:rStyle w:val="Hipervnculo"/>
            <w:rFonts w:ascii="Verdana" w:hAnsi="Verdana"/>
            <w:sz w:val="18"/>
            <w:szCs w:val="18"/>
            <w:lang w:val="es-ES_tradnl"/>
          </w:rPr>
          <w:t xml:space="preserve">nstitución </w:t>
        </w:r>
        <w:r w:rsidR="00262A72">
          <w:rPr>
            <w:rStyle w:val="Hipervnculo"/>
            <w:rFonts w:ascii="Verdana" w:hAnsi="Verdana"/>
            <w:sz w:val="18"/>
            <w:szCs w:val="18"/>
            <w:lang w:val="es-ES_tradnl"/>
          </w:rPr>
          <w:t>de Túnez</w:t>
        </w:r>
        <w:r w:rsidR="00171910" w:rsidRPr="00DB7E7B">
          <w:rPr>
            <w:rStyle w:val="Hipervnculo"/>
            <w:rFonts w:ascii="Verdana" w:hAnsi="Verdana"/>
            <w:sz w:val="18"/>
            <w:szCs w:val="18"/>
            <w:lang w:val="es-ES_tradnl"/>
          </w:rPr>
          <w:t xml:space="preserve"> de </w:t>
        </w:r>
        <w:r w:rsidR="00262A72">
          <w:rPr>
            <w:rStyle w:val="Hipervnculo"/>
            <w:rFonts w:ascii="Verdana" w:hAnsi="Verdana"/>
            <w:sz w:val="18"/>
            <w:szCs w:val="18"/>
            <w:lang w:val="es-ES_tradnl"/>
          </w:rPr>
          <w:t>e</w:t>
        </w:r>
        <w:r w:rsidR="00171910" w:rsidRPr="00DB7E7B">
          <w:rPr>
            <w:rStyle w:val="Hipervnculo"/>
            <w:rFonts w:ascii="Verdana" w:hAnsi="Verdana"/>
            <w:sz w:val="18"/>
            <w:szCs w:val="18"/>
            <w:lang w:val="es-ES_tradnl"/>
          </w:rPr>
          <w:t>nero de</w:t>
        </w:r>
        <w:r w:rsidRPr="00DB7E7B">
          <w:rPr>
            <w:rStyle w:val="Hipervnculo"/>
            <w:rFonts w:ascii="Verdana" w:hAnsi="Verdana"/>
            <w:sz w:val="18"/>
            <w:szCs w:val="18"/>
            <w:lang w:val="es-ES_tradnl"/>
          </w:rPr>
          <w:t>l</w:t>
        </w:r>
        <w:r w:rsidR="00171910" w:rsidRPr="00DB7E7B">
          <w:rPr>
            <w:rStyle w:val="Hipervnculo"/>
            <w:rFonts w:ascii="Verdana" w:hAnsi="Verdana"/>
            <w:sz w:val="18"/>
            <w:szCs w:val="18"/>
            <w:lang w:val="es-ES_tradnl"/>
          </w:rPr>
          <w:t xml:space="preserve"> 2014</w:t>
        </w:r>
      </w:hyperlink>
      <w:r w:rsidR="00171910">
        <w:rPr>
          <w:rFonts w:ascii="Verdana" w:hAnsi="Verdana"/>
          <w:sz w:val="18"/>
          <w:szCs w:val="18"/>
          <w:lang w:val="es-ES_tradnl"/>
        </w:rPr>
        <w:t xml:space="preserve"> presenta la participación ciudadana y la descentralización como ejes </w:t>
      </w:r>
      <w:r w:rsidR="00A61865">
        <w:rPr>
          <w:rFonts w:ascii="Verdana" w:hAnsi="Verdana"/>
          <w:sz w:val="18"/>
          <w:szCs w:val="18"/>
          <w:lang w:val="es-ES_tradnl"/>
        </w:rPr>
        <w:t xml:space="preserve">imprescindibles </w:t>
      </w:r>
      <w:r w:rsidR="00171910">
        <w:rPr>
          <w:rFonts w:ascii="Verdana" w:hAnsi="Verdana"/>
          <w:sz w:val="18"/>
          <w:szCs w:val="18"/>
          <w:lang w:val="es-ES_tradnl"/>
        </w:rPr>
        <w:t>para el desarrollo de</w:t>
      </w:r>
      <w:r w:rsidR="00A61865">
        <w:rPr>
          <w:rFonts w:ascii="Verdana" w:hAnsi="Verdana"/>
          <w:sz w:val="18"/>
          <w:szCs w:val="18"/>
          <w:lang w:val="es-ES_tradnl"/>
        </w:rPr>
        <w:t>l país</w:t>
      </w:r>
      <w:r w:rsidR="00171910">
        <w:rPr>
          <w:rFonts w:ascii="Verdana" w:hAnsi="Verdana"/>
          <w:sz w:val="18"/>
          <w:szCs w:val="18"/>
          <w:lang w:val="es-ES_tradnl"/>
        </w:rPr>
        <w:t xml:space="preserve">. </w:t>
      </w:r>
    </w:p>
    <w:p w:rsidR="00A42091" w:rsidRDefault="00A42091" w:rsidP="00082C30">
      <w:pPr>
        <w:pStyle w:val="Sinespaciado"/>
        <w:jc w:val="both"/>
        <w:rPr>
          <w:rFonts w:ascii="Verdana" w:hAnsi="Verdana"/>
          <w:sz w:val="18"/>
          <w:szCs w:val="18"/>
          <w:lang w:val="es-ES_tradnl"/>
        </w:rPr>
      </w:pPr>
    </w:p>
    <w:p w:rsidR="00686051" w:rsidRDefault="00686051" w:rsidP="00686051">
      <w:pPr>
        <w:pStyle w:val="Sinespaciado"/>
        <w:jc w:val="both"/>
        <w:rPr>
          <w:rFonts w:ascii="Verdana" w:hAnsi="Verdana" w:cs="Arial"/>
          <w:color w:val="000000"/>
          <w:sz w:val="18"/>
          <w:szCs w:val="18"/>
          <w:u w:val="single"/>
          <w:shd w:val="clear" w:color="auto" w:fill="FFFFFF"/>
          <w:lang w:val="es-ES"/>
        </w:rPr>
      </w:pPr>
      <w:r w:rsidRPr="00686051">
        <w:rPr>
          <w:rFonts w:ascii="Verdana" w:hAnsi="Verdana" w:cs="Arial"/>
          <w:color w:val="000000"/>
          <w:sz w:val="18"/>
          <w:szCs w:val="18"/>
          <w:u w:val="single"/>
          <w:shd w:val="clear" w:color="auto" w:fill="FFFFFF"/>
          <w:lang w:val="es-ES"/>
        </w:rPr>
        <w:t>La Comisión participará a las actividades siguientes:</w:t>
      </w:r>
    </w:p>
    <w:p w:rsidR="00686051" w:rsidRDefault="00686051" w:rsidP="00686051">
      <w:pPr>
        <w:pStyle w:val="Sinespaciado"/>
        <w:jc w:val="both"/>
        <w:rPr>
          <w:rFonts w:ascii="Verdana" w:hAnsi="Verdana" w:cs="Arial"/>
          <w:color w:val="000000"/>
          <w:sz w:val="18"/>
          <w:szCs w:val="18"/>
          <w:u w:val="single"/>
          <w:shd w:val="clear" w:color="auto" w:fill="FFFFFF"/>
          <w:lang w:val="es-ES"/>
        </w:rPr>
      </w:pPr>
    </w:p>
    <w:p w:rsidR="00750B93" w:rsidRDefault="001A3038" w:rsidP="00DA5B26">
      <w:pPr>
        <w:pStyle w:val="Sinespaciado"/>
        <w:numPr>
          <w:ilvl w:val="0"/>
          <w:numId w:val="5"/>
        </w:num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</w:pPr>
      <w:r w:rsidRPr="00D356CB">
        <w:rPr>
          <w:rFonts w:ascii="Verdana" w:hAnsi="Verdana" w:cs="Arial"/>
          <w:b/>
          <w:color w:val="000000"/>
          <w:sz w:val="18"/>
          <w:szCs w:val="18"/>
          <w:shd w:val="clear" w:color="auto" w:fill="FFFFFF"/>
          <w:lang w:val="es-ES"/>
        </w:rPr>
        <w:t>Mesa redonda: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 </w:t>
      </w:r>
      <w:hyperlink r:id="rId13" w:history="1">
        <w:r w:rsidRPr="00D356CB">
          <w:rPr>
            <w:rStyle w:val="Hipervnculo"/>
            <w:rFonts w:ascii="Verdana" w:hAnsi="Verdana" w:cs="Arial"/>
            <w:b/>
            <w:sz w:val="18"/>
            <w:szCs w:val="18"/>
            <w:shd w:val="clear" w:color="auto" w:fill="FFFFFF"/>
            <w:lang w:val="es-ES"/>
          </w:rPr>
          <w:t xml:space="preserve">“¿Qué papel </w:t>
        </w:r>
        <w:r w:rsidR="00262A72">
          <w:rPr>
            <w:rStyle w:val="Hipervnculo"/>
            <w:rFonts w:ascii="Verdana" w:hAnsi="Verdana" w:cs="Arial"/>
            <w:b/>
            <w:sz w:val="18"/>
            <w:szCs w:val="18"/>
            <w:shd w:val="clear" w:color="auto" w:fill="FFFFFF"/>
            <w:lang w:val="es-ES"/>
          </w:rPr>
          <w:t>para</w:t>
        </w:r>
        <w:r w:rsidRPr="00D356CB">
          <w:rPr>
            <w:rStyle w:val="Hipervnculo"/>
            <w:rFonts w:ascii="Verdana" w:hAnsi="Verdana" w:cs="Arial"/>
            <w:b/>
            <w:sz w:val="18"/>
            <w:szCs w:val="18"/>
            <w:shd w:val="clear" w:color="auto" w:fill="FFFFFF"/>
            <w:lang w:val="es-ES"/>
          </w:rPr>
          <w:t xml:space="preserve"> las organizaciones de la sociedad civil y los otros actores territoriales en el </w:t>
        </w:r>
        <w:r w:rsidR="00A61865" w:rsidRPr="00D356CB">
          <w:rPr>
            <w:rStyle w:val="Hipervnculo"/>
            <w:rFonts w:ascii="Verdana" w:hAnsi="Verdana" w:cs="Arial"/>
            <w:b/>
            <w:sz w:val="18"/>
            <w:szCs w:val="18"/>
            <w:shd w:val="clear" w:color="auto" w:fill="FFFFFF"/>
            <w:lang w:val="es-ES"/>
          </w:rPr>
          <w:t xml:space="preserve">fortalecimiento </w:t>
        </w:r>
        <w:r w:rsidR="00BD1911" w:rsidRPr="00D356CB">
          <w:rPr>
            <w:rStyle w:val="Hipervnculo"/>
            <w:rFonts w:ascii="Verdana" w:hAnsi="Verdana" w:cs="Arial"/>
            <w:b/>
            <w:sz w:val="18"/>
            <w:szCs w:val="18"/>
            <w:shd w:val="clear" w:color="auto" w:fill="FFFFFF"/>
            <w:lang w:val="es-ES"/>
          </w:rPr>
          <w:t>de la cohesión social?”</w:t>
        </w:r>
      </w:hyperlink>
      <w:r w:rsidR="00BD1911" w:rsidRPr="00DA5B26">
        <w:rPr>
          <w:rFonts w:ascii="Verdana" w:hAnsi="Verdana" w:cs="Arial"/>
          <w:b/>
          <w:color w:val="000000"/>
          <w:sz w:val="18"/>
          <w:szCs w:val="18"/>
          <w:shd w:val="clear" w:color="auto" w:fill="FFFFFF"/>
          <w:lang w:val="es-ES"/>
        </w:rPr>
        <w:t>, el 25 de marzo</w:t>
      </w:r>
      <w:r w:rsidR="00A61865">
        <w:rPr>
          <w:rFonts w:ascii="Verdana" w:hAnsi="Verdana" w:cs="Arial"/>
          <w:b/>
          <w:color w:val="000000"/>
          <w:sz w:val="18"/>
          <w:szCs w:val="18"/>
          <w:shd w:val="clear" w:color="auto" w:fill="FFFFFF"/>
          <w:lang w:val="es-ES"/>
        </w:rPr>
        <w:t xml:space="preserve">, </w:t>
      </w:r>
      <w:r w:rsidR="00BD1911" w:rsidRPr="00DA5B26">
        <w:rPr>
          <w:rFonts w:ascii="Verdana" w:hAnsi="Verdana" w:cs="Arial"/>
          <w:b/>
          <w:color w:val="000000"/>
          <w:sz w:val="18"/>
          <w:szCs w:val="18"/>
          <w:shd w:val="clear" w:color="auto" w:fill="FFFFFF"/>
          <w:lang w:val="es-ES"/>
        </w:rPr>
        <w:t xml:space="preserve">8h30 </w:t>
      </w:r>
      <w:r w:rsidR="00A61865">
        <w:rPr>
          <w:rFonts w:ascii="Verdana" w:hAnsi="Verdana" w:cs="Arial"/>
          <w:b/>
          <w:color w:val="000000"/>
          <w:sz w:val="18"/>
          <w:szCs w:val="18"/>
          <w:shd w:val="clear" w:color="auto" w:fill="FFFFFF"/>
          <w:lang w:val="es-ES"/>
        </w:rPr>
        <w:t>-</w:t>
      </w:r>
      <w:r w:rsidR="00BD1911" w:rsidRPr="00DA5B26">
        <w:rPr>
          <w:rFonts w:ascii="Verdana" w:hAnsi="Verdana" w:cs="Arial"/>
          <w:b/>
          <w:color w:val="000000"/>
          <w:sz w:val="18"/>
          <w:szCs w:val="18"/>
          <w:shd w:val="clear" w:color="auto" w:fill="FFFFFF"/>
          <w:lang w:val="es-ES"/>
        </w:rPr>
        <w:t xml:space="preserve"> 12h</w:t>
      </w:r>
      <w:r w:rsidR="00A61865">
        <w:rPr>
          <w:rFonts w:ascii="Verdana" w:hAnsi="Verdana" w:cs="Arial"/>
          <w:b/>
          <w:color w:val="000000"/>
          <w:sz w:val="18"/>
          <w:szCs w:val="18"/>
          <w:shd w:val="clear" w:color="auto" w:fill="FFFFFF"/>
          <w:lang w:val="es-ES"/>
        </w:rPr>
        <w:t>,</w:t>
      </w:r>
      <w:r w:rsidR="00BD1911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 en el marco del día de reflexión sobre “las contribuciones de los actores territoriales </w:t>
      </w:r>
      <w:r w:rsidR="00A61865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en </w:t>
      </w:r>
      <w:r w:rsidR="00BD1911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la promoción de la cohesión social y del desarrollo sostenible al nivel local, nacional y mundial”, coordinada por </w:t>
      </w:r>
      <w:r w:rsidR="00347E5B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el Consejo Nacional de las Libertades en </w:t>
      </w:r>
      <w:r w:rsidR="00347E5B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lastRenderedPageBreak/>
        <w:t xml:space="preserve">Túnez (CNLT); el Fondo de Colectividades Locales para la Cooperación Descentralizada y el Desarrollo Humano Sostenible de la Región de Umbría en Italia (FELCOS Umbría), en colaboración con el PNUD y </w:t>
      </w:r>
      <w:r w:rsidR="00262A72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con </w:t>
      </w:r>
      <w:r w:rsidR="00347E5B"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  <w:t xml:space="preserve">la participación de las colectividades tunecinas. </w:t>
      </w:r>
    </w:p>
    <w:p w:rsidR="00750B93" w:rsidRDefault="00750B93" w:rsidP="00686051">
      <w:pPr>
        <w:pStyle w:val="Sinespaciado"/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  <w:lang w:val="es-ES"/>
        </w:rPr>
      </w:pPr>
    </w:p>
    <w:p w:rsidR="00750B93" w:rsidRDefault="00750B93" w:rsidP="00DA5B26">
      <w:pPr>
        <w:pStyle w:val="Sinespaciado"/>
        <w:numPr>
          <w:ilvl w:val="0"/>
          <w:numId w:val="5"/>
        </w:numPr>
        <w:jc w:val="both"/>
        <w:rPr>
          <w:rFonts w:ascii="Verdana" w:hAnsi="Verdana"/>
          <w:b/>
          <w:sz w:val="18"/>
          <w:lang w:val="es-ES"/>
        </w:rPr>
      </w:pPr>
      <w:r w:rsidRPr="00DA5B26">
        <w:rPr>
          <w:rFonts w:ascii="Verdana" w:hAnsi="Verdana" w:cs="Arial"/>
          <w:b/>
          <w:color w:val="000000"/>
          <w:sz w:val="18"/>
          <w:szCs w:val="18"/>
          <w:shd w:val="clear" w:color="auto" w:fill="FFFFFF"/>
          <w:lang w:val="es-ES"/>
        </w:rPr>
        <w:t xml:space="preserve">Debate sobre </w:t>
      </w:r>
      <w:hyperlink r:id="rId14" w:history="1">
        <w:r w:rsidRPr="008D597E">
          <w:rPr>
            <w:rStyle w:val="Hipervnculo"/>
            <w:rFonts w:ascii="Verdana" w:hAnsi="Verdana"/>
            <w:b/>
            <w:sz w:val="18"/>
            <w:lang w:val="es-ES"/>
          </w:rPr>
          <w:t>las expectativas de la sociedad civil con respecto a Hábitat III</w:t>
        </w:r>
      </w:hyperlink>
      <w:r w:rsidRPr="00DA5B26">
        <w:rPr>
          <w:rFonts w:ascii="Verdana" w:hAnsi="Verdana"/>
          <w:b/>
          <w:sz w:val="18"/>
          <w:lang w:val="es-ES"/>
        </w:rPr>
        <w:t xml:space="preserve">, organizado por </w:t>
      </w:r>
      <w:proofErr w:type="spellStart"/>
      <w:r w:rsidRPr="00DA5B26">
        <w:rPr>
          <w:rFonts w:ascii="Verdana" w:hAnsi="Verdana"/>
          <w:b/>
          <w:sz w:val="18"/>
          <w:lang w:val="es-ES"/>
        </w:rPr>
        <w:t>H</w:t>
      </w:r>
      <w:r w:rsidR="00262A72">
        <w:rPr>
          <w:rFonts w:ascii="Verdana" w:hAnsi="Verdana"/>
          <w:b/>
          <w:sz w:val="18"/>
          <w:lang w:val="es-ES"/>
        </w:rPr>
        <w:t>a</w:t>
      </w:r>
      <w:r w:rsidRPr="00DA5B26">
        <w:rPr>
          <w:rFonts w:ascii="Verdana" w:hAnsi="Verdana"/>
          <w:b/>
          <w:sz w:val="18"/>
          <w:lang w:val="es-ES"/>
        </w:rPr>
        <w:t>bitat</w:t>
      </w:r>
      <w:proofErr w:type="spellEnd"/>
      <w:r w:rsidRPr="00DA5B26">
        <w:rPr>
          <w:rFonts w:ascii="Verdana" w:hAnsi="Verdana"/>
          <w:b/>
          <w:sz w:val="18"/>
          <w:lang w:val="es-ES"/>
        </w:rPr>
        <w:t xml:space="preserve"> Interna</w:t>
      </w:r>
      <w:r w:rsidR="00262A72">
        <w:rPr>
          <w:rFonts w:ascii="Verdana" w:hAnsi="Verdana"/>
          <w:b/>
          <w:sz w:val="18"/>
          <w:lang w:val="es-ES"/>
        </w:rPr>
        <w:t>t</w:t>
      </w:r>
      <w:r w:rsidRPr="00DA5B26">
        <w:rPr>
          <w:rFonts w:ascii="Verdana" w:hAnsi="Verdana"/>
          <w:b/>
          <w:sz w:val="18"/>
          <w:lang w:val="es-ES"/>
        </w:rPr>
        <w:t xml:space="preserve">ional </w:t>
      </w:r>
      <w:proofErr w:type="spellStart"/>
      <w:r w:rsidRPr="00DA5B26">
        <w:rPr>
          <w:rFonts w:ascii="Verdana" w:hAnsi="Verdana"/>
          <w:b/>
          <w:sz w:val="18"/>
          <w:lang w:val="es-ES"/>
        </w:rPr>
        <w:t>Coali</w:t>
      </w:r>
      <w:r w:rsidR="00262A72">
        <w:rPr>
          <w:rFonts w:ascii="Verdana" w:hAnsi="Verdana"/>
          <w:b/>
          <w:sz w:val="18"/>
          <w:lang w:val="es-ES"/>
        </w:rPr>
        <w:t>t</w:t>
      </w:r>
      <w:r w:rsidRPr="00DA5B26">
        <w:rPr>
          <w:rFonts w:ascii="Verdana" w:hAnsi="Verdana"/>
          <w:b/>
          <w:sz w:val="18"/>
          <w:lang w:val="es-ES"/>
        </w:rPr>
        <w:t>i</w:t>
      </w:r>
      <w:r w:rsidR="00262A72">
        <w:rPr>
          <w:rFonts w:ascii="Verdana" w:hAnsi="Verdana"/>
          <w:b/>
          <w:sz w:val="18"/>
          <w:lang w:val="es-ES"/>
        </w:rPr>
        <w:t>o</w:t>
      </w:r>
      <w:r w:rsidRPr="00DA5B26">
        <w:rPr>
          <w:rFonts w:ascii="Verdana" w:hAnsi="Verdana"/>
          <w:b/>
          <w:sz w:val="18"/>
          <w:lang w:val="es-ES"/>
        </w:rPr>
        <w:t>n</w:t>
      </w:r>
      <w:proofErr w:type="spellEnd"/>
      <w:r w:rsidRPr="00DA5B26">
        <w:rPr>
          <w:rFonts w:ascii="Verdana" w:hAnsi="Verdana"/>
          <w:b/>
          <w:sz w:val="18"/>
          <w:lang w:val="es-ES"/>
        </w:rPr>
        <w:t xml:space="preserve"> (HIC), el 25 de marzo</w:t>
      </w:r>
      <w:r w:rsidR="00A61865">
        <w:rPr>
          <w:rFonts w:ascii="Verdana" w:hAnsi="Verdana"/>
          <w:b/>
          <w:sz w:val="18"/>
          <w:lang w:val="es-ES"/>
        </w:rPr>
        <w:t xml:space="preserve">, </w:t>
      </w:r>
      <w:r w:rsidRPr="00DA5B26">
        <w:rPr>
          <w:rFonts w:ascii="Verdana" w:hAnsi="Verdana"/>
          <w:b/>
          <w:sz w:val="18"/>
          <w:lang w:val="es-ES"/>
        </w:rPr>
        <w:t xml:space="preserve">15h </w:t>
      </w:r>
      <w:r w:rsidR="00A61865">
        <w:rPr>
          <w:rFonts w:ascii="Verdana" w:hAnsi="Verdana"/>
          <w:b/>
          <w:sz w:val="18"/>
          <w:lang w:val="es-ES"/>
        </w:rPr>
        <w:t>-</w:t>
      </w:r>
      <w:r w:rsidRPr="00DA5B26">
        <w:rPr>
          <w:rFonts w:ascii="Verdana" w:hAnsi="Verdana"/>
          <w:b/>
          <w:sz w:val="18"/>
          <w:lang w:val="es-ES"/>
        </w:rPr>
        <w:t>17h30</w:t>
      </w:r>
    </w:p>
    <w:p w:rsidR="00EF7099" w:rsidRDefault="00EF7099" w:rsidP="00F872C4">
      <w:pPr>
        <w:pStyle w:val="Sinespaciado"/>
        <w:rPr>
          <w:lang w:val="es-ES"/>
        </w:rPr>
      </w:pPr>
    </w:p>
    <w:p w:rsidR="00EF7099" w:rsidRPr="00CB67CB" w:rsidRDefault="00EF7099" w:rsidP="00DA5B26">
      <w:pPr>
        <w:pStyle w:val="Sinespaciado"/>
        <w:numPr>
          <w:ilvl w:val="0"/>
          <w:numId w:val="5"/>
        </w:numPr>
        <w:jc w:val="both"/>
        <w:rPr>
          <w:rFonts w:ascii="Verdana" w:hAnsi="Verdana"/>
          <w:b/>
          <w:sz w:val="18"/>
          <w:lang w:val="es-ES"/>
        </w:rPr>
      </w:pPr>
      <w:r>
        <w:rPr>
          <w:rFonts w:ascii="Verdana" w:hAnsi="Verdana"/>
          <w:b/>
          <w:sz w:val="18"/>
          <w:lang w:val="es-ES"/>
        </w:rPr>
        <w:t xml:space="preserve">Taller: </w:t>
      </w:r>
      <w:hyperlink r:id="rId15" w:history="1">
        <w:r w:rsidR="001D5B6D" w:rsidRPr="00D356CB">
          <w:rPr>
            <w:rStyle w:val="Hipervnculo"/>
            <w:rFonts w:ascii="Verdana" w:hAnsi="Verdana"/>
            <w:b/>
            <w:sz w:val="18"/>
            <w:lang w:val="es-ES"/>
          </w:rPr>
          <w:t>“</w:t>
        </w:r>
        <w:r w:rsidRPr="00D356CB">
          <w:rPr>
            <w:rStyle w:val="Hipervnculo"/>
            <w:rFonts w:ascii="Verdana" w:hAnsi="Verdana"/>
            <w:b/>
            <w:sz w:val="18"/>
            <w:szCs w:val="18"/>
            <w:lang w:val="es-ES"/>
          </w:rPr>
          <w:t>¿</w:t>
        </w:r>
        <w:r w:rsidRPr="00D356CB">
          <w:rPr>
            <w:rStyle w:val="Hipervnculo"/>
            <w:rFonts w:ascii="Verdana" w:hAnsi="Verdana"/>
            <w:b/>
            <w:sz w:val="18"/>
            <w:szCs w:val="18"/>
            <w:shd w:val="clear" w:color="auto" w:fill="FFFFFF"/>
            <w:lang w:val="es-ES"/>
          </w:rPr>
          <w:t>El papel fundamental de las autoridades locales en la de construcción de políticas migratoria alternativas: cómo construir estrategias de alianza entre la sociedad civil y las autoridades locales?</w:t>
        </w:r>
        <w:r w:rsidR="001D5B6D" w:rsidRPr="00D356CB">
          <w:rPr>
            <w:rStyle w:val="Hipervnculo"/>
            <w:rFonts w:ascii="Verdana" w:hAnsi="Verdana"/>
            <w:b/>
            <w:sz w:val="18"/>
            <w:szCs w:val="18"/>
            <w:shd w:val="clear" w:color="auto" w:fill="FFFFFF"/>
            <w:lang w:val="es-ES"/>
          </w:rPr>
          <w:t>”</w:t>
        </w:r>
      </w:hyperlink>
      <w:r w:rsidRPr="00CB67CB">
        <w:rPr>
          <w:rFonts w:ascii="Verdana" w:hAnsi="Verdana"/>
          <w:b/>
          <w:sz w:val="18"/>
          <w:szCs w:val="18"/>
          <w:shd w:val="clear" w:color="auto" w:fill="FFFFFF"/>
          <w:lang w:val="es-ES"/>
        </w:rPr>
        <w:t xml:space="preserve">, el 25 de marzo, 15h – 17h30 </w:t>
      </w:r>
    </w:p>
    <w:p w:rsidR="00750B93" w:rsidRDefault="00750B93" w:rsidP="00686051">
      <w:pPr>
        <w:pStyle w:val="Sinespaciado"/>
        <w:jc w:val="both"/>
        <w:rPr>
          <w:rFonts w:ascii="Verdana" w:hAnsi="Verdana"/>
          <w:sz w:val="18"/>
          <w:lang w:val="es-ES"/>
        </w:rPr>
      </w:pPr>
    </w:p>
    <w:p w:rsidR="00750B93" w:rsidRPr="00DA5B26" w:rsidRDefault="00186BC0" w:rsidP="00DA5B26">
      <w:pPr>
        <w:pStyle w:val="Sinespaciado"/>
        <w:numPr>
          <w:ilvl w:val="0"/>
          <w:numId w:val="5"/>
        </w:numPr>
        <w:jc w:val="both"/>
        <w:rPr>
          <w:rFonts w:ascii="Verdana" w:hAnsi="Verdana"/>
          <w:b/>
          <w:sz w:val="18"/>
          <w:lang w:val="es-ES"/>
        </w:rPr>
      </w:pPr>
      <w:hyperlink r:id="rId16" w:history="1">
        <w:r w:rsidR="00750B93" w:rsidRPr="008D597E">
          <w:rPr>
            <w:rStyle w:val="Hipervnculo"/>
            <w:rFonts w:ascii="Verdana" w:hAnsi="Verdana"/>
            <w:b/>
            <w:sz w:val="18"/>
            <w:lang w:val="es-ES"/>
          </w:rPr>
          <w:t>Conferencia abierta de la plataforma Global por el Derecho a la Ciudad</w:t>
        </w:r>
      </w:hyperlink>
      <w:r w:rsidR="00750B93" w:rsidRPr="00DA5B26">
        <w:rPr>
          <w:rFonts w:ascii="Verdana" w:hAnsi="Verdana"/>
          <w:b/>
          <w:sz w:val="18"/>
          <w:lang w:val="es-ES"/>
        </w:rPr>
        <w:t>, el 26 de marzo</w:t>
      </w:r>
      <w:r w:rsidR="00A61865">
        <w:rPr>
          <w:rFonts w:ascii="Verdana" w:hAnsi="Verdana"/>
          <w:b/>
          <w:sz w:val="18"/>
          <w:lang w:val="es-ES"/>
        </w:rPr>
        <w:t>,</w:t>
      </w:r>
      <w:r w:rsidR="00750B93" w:rsidRPr="00DA5B26">
        <w:rPr>
          <w:rFonts w:ascii="Verdana" w:hAnsi="Verdana"/>
          <w:b/>
          <w:sz w:val="18"/>
          <w:lang w:val="es-ES"/>
        </w:rPr>
        <w:t xml:space="preserve"> 8h30 </w:t>
      </w:r>
      <w:r w:rsidR="00A61865">
        <w:rPr>
          <w:rFonts w:ascii="Verdana" w:hAnsi="Verdana"/>
          <w:b/>
          <w:sz w:val="18"/>
          <w:lang w:val="es-ES"/>
        </w:rPr>
        <w:t>-</w:t>
      </w:r>
      <w:r w:rsidR="00750B93" w:rsidRPr="00DA5B26">
        <w:rPr>
          <w:rFonts w:ascii="Verdana" w:hAnsi="Verdana"/>
          <w:b/>
          <w:sz w:val="18"/>
          <w:lang w:val="es-ES"/>
        </w:rPr>
        <w:t xml:space="preserve"> 11h</w:t>
      </w:r>
    </w:p>
    <w:p w:rsidR="00750B93" w:rsidRDefault="00750B93" w:rsidP="00686051">
      <w:pPr>
        <w:pStyle w:val="Sinespaciado"/>
        <w:jc w:val="both"/>
        <w:rPr>
          <w:rFonts w:ascii="Verdana" w:hAnsi="Verdana"/>
          <w:sz w:val="18"/>
          <w:lang w:val="es-ES"/>
        </w:rPr>
      </w:pPr>
    </w:p>
    <w:p w:rsidR="00686051" w:rsidRPr="00DA5B26" w:rsidRDefault="00750B93" w:rsidP="00DA5B26">
      <w:pPr>
        <w:pStyle w:val="Sinespaciado"/>
        <w:numPr>
          <w:ilvl w:val="0"/>
          <w:numId w:val="5"/>
        </w:numPr>
        <w:jc w:val="both"/>
        <w:rPr>
          <w:rFonts w:ascii="Verdana" w:hAnsi="Verdana" w:cs="Times New Roman"/>
          <w:b/>
          <w:color w:val="000000"/>
          <w:sz w:val="18"/>
          <w:szCs w:val="18"/>
          <w:lang w:val="es-ES"/>
        </w:rPr>
      </w:pPr>
      <w:r w:rsidRPr="00DA5B26">
        <w:rPr>
          <w:rFonts w:ascii="Verdana" w:hAnsi="Verdana"/>
          <w:b/>
          <w:sz w:val="18"/>
          <w:lang w:val="es-ES"/>
        </w:rPr>
        <w:t xml:space="preserve">Visita de </w:t>
      </w:r>
      <w:r w:rsidR="00A61865">
        <w:rPr>
          <w:rFonts w:ascii="Verdana" w:hAnsi="Verdana"/>
          <w:b/>
          <w:sz w:val="18"/>
          <w:lang w:val="es-ES"/>
        </w:rPr>
        <w:t>estudio en</w:t>
      </w:r>
      <w:r w:rsidRPr="00DA5B26">
        <w:rPr>
          <w:rFonts w:ascii="Verdana" w:hAnsi="Verdana"/>
          <w:b/>
          <w:sz w:val="18"/>
          <w:lang w:val="es-ES"/>
        </w:rPr>
        <w:t xml:space="preserve"> </w:t>
      </w:r>
      <w:r w:rsidR="00A61865">
        <w:rPr>
          <w:rFonts w:ascii="Verdana" w:hAnsi="Verdana"/>
          <w:b/>
          <w:sz w:val="18"/>
          <w:lang w:val="es-ES"/>
        </w:rPr>
        <w:t>a</w:t>
      </w:r>
      <w:r w:rsidRPr="00DA5B26">
        <w:rPr>
          <w:rFonts w:ascii="Verdana" w:hAnsi="Verdana"/>
          <w:b/>
          <w:sz w:val="18"/>
          <w:lang w:val="es-ES"/>
        </w:rPr>
        <w:t>yuntamiento de La Marsa</w:t>
      </w:r>
      <w:r>
        <w:rPr>
          <w:rFonts w:ascii="Verdana" w:hAnsi="Verdana"/>
          <w:sz w:val="18"/>
          <w:lang w:val="es-ES"/>
        </w:rPr>
        <w:t xml:space="preserve"> (Túnez Norte), en el marco del seminario: </w:t>
      </w:r>
      <w:r w:rsidRPr="002C77CA">
        <w:rPr>
          <w:rFonts w:ascii="Verdana" w:hAnsi="Verdana"/>
          <w:sz w:val="18"/>
          <w:lang w:val="es-ES"/>
        </w:rPr>
        <w:t>“¿La democracia participativa</w:t>
      </w:r>
      <w:r w:rsidR="00262A72" w:rsidRPr="002C77CA">
        <w:rPr>
          <w:rFonts w:ascii="Verdana" w:hAnsi="Verdana"/>
          <w:sz w:val="18"/>
          <w:lang w:val="es-ES"/>
        </w:rPr>
        <w:t>,</w:t>
      </w:r>
      <w:r w:rsidRPr="002C77CA">
        <w:rPr>
          <w:rFonts w:ascii="Verdana" w:hAnsi="Verdana"/>
          <w:sz w:val="18"/>
          <w:lang w:val="es-ES"/>
        </w:rPr>
        <w:t xml:space="preserve"> </w:t>
      </w:r>
      <w:r w:rsidR="00A61865" w:rsidRPr="002C77CA">
        <w:rPr>
          <w:rFonts w:ascii="Verdana" w:hAnsi="Verdana"/>
          <w:sz w:val="18"/>
          <w:lang w:val="es-ES"/>
        </w:rPr>
        <w:t xml:space="preserve">motor </w:t>
      </w:r>
      <w:r w:rsidRPr="002C77CA">
        <w:rPr>
          <w:rFonts w:ascii="Verdana" w:hAnsi="Verdana"/>
          <w:sz w:val="18"/>
          <w:lang w:val="es-ES"/>
        </w:rPr>
        <w:t xml:space="preserve">de cambio social y político en África y </w:t>
      </w:r>
      <w:r w:rsidR="00A61865" w:rsidRPr="002C77CA">
        <w:rPr>
          <w:rFonts w:ascii="Verdana" w:hAnsi="Verdana"/>
          <w:sz w:val="18"/>
          <w:lang w:val="es-ES"/>
        </w:rPr>
        <w:t xml:space="preserve">en </w:t>
      </w:r>
      <w:r w:rsidRPr="002C77CA">
        <w:rPr>
          <w:rFonts w:ascii="Verdana" w:hAnsi="Verdana"/>
          <w:sz w:val="18"/>
          <w:lang w:val="es-ES"/>
        </w:rPr>
        <w:t>otros lugares?”</w:t>
      </w:r>
      <w:r>
        <w:rPr>
          <w:rFonts w:ascii="Verdana" w:hAnsi="Verdana"/>
          <w:sz w:val="18"/>
          <w:lang w:val="es-ES"/>
        </w:rPr>
        <w:t xml:space="preserve">, organizado por </w:t>
      </w:r>
      <w:proofErr w:type="spellStart"/>
      <w:r w:rsidR="00646D78">
        <w:rPr>
          <w:rFonts w:ascii="Verdana" w:hAnsi="Verdana" w:cs="Times New Roman"/>
          <w:color w:val="000000"/>
          <w:sz w:val="18"/>
          <w:szCs w:val="18"/>
          <w:lang w:val="es-ES"/>
        </w:rPr>
        <w:t>Enda</w:t>
      </w:r>
      <w:proofErr w:type="spellEnd"/>
      <w:r w:rsidR="00646D78">
        <w:rPr>
          <w:rFonts w:ascii="Verdana" w:hAnsi="Verdana" w:cs="Times New Roman"/>
          <w:color w:val="000000"/>
          <w:sz w:val="18"/>
          <w:szCs w:val="18"/>
          <w:lang w:val="es-ES"/>
        </w:rPr>
        <w:t xml:space="preserve"> ECOPOP</w:t>
      </w:r>
      <w:r>
        <w:rPr>
          <w:rFonts w:ascii="Verdana" w:hAnsi="Verdana" w:cs="Times New Roman"/>
          <w:color w:val="000000"/>
          <w:sz w:val="18"/>
          <w:szCs w:val="18"/>
          <w:lang w:val="es-ES"/>
        </w:rPr>
        <w:t xml:space="preserve"> y</w:t>
      </w:r>
      <w:r w:rsidRPr="00750B93">
        <w:rPr>
          <w:rFonts w:ascii="Verdana" w:hAnsi="Verdana" w:cs="Times New Roman"/>
          <w:color w:val="000000"/>
          <w:sz w:val="18"/>
          <w:szCs w:val="18"/>
          <w:lang w:val="es-ES"/>
        </w:rPr>
        <w:t xml:space="preserve"> </w:t>
      </w:r>
      <w:proofErr w:type="spellStart"/>
      <w:r w:rsidRPr="00750B93">
        <w:rPr>
          <w:rFonts w:ascii="Verdana" w:hAnsi="Verdana" w:cs="Times New Roman"/>
          <w:color w:val="000000"/>
          <w:sz w:val="18"/>
          <w:szCs w:val="18"/>
          <w:lang w:val="es-ES"/>
        </w:rPr>
        <w:t>Afroleadership</w:t>
      </w:r>
      <w:proofErr w:type="spellEnd"/>
      <w:r>
        <w:rPr>
          <w:rFonts w:ascii="Verdana" w:hAnsi="Verdana" w:cs="Times New Roman"/>
          <w:color w:val="000000"/>
          <w:sz w:val="18"/>
          <w:szCs w:val="18"/>
          <w:lang w:val="es-ES"/>
        </w:rPr>
        <w:t xml:space="preserve"> en colaboración con la Comisión, </w:t>
      </w:r>
      <w:r w:rsidRPr="00DA5B26">
        <w:rPr>
          <w:rFonts w:ascii="Verdana" w:hAnsi="Verdana" w:cs="Times New Roman"/>
          <w:b/>
          <w:color w:val="000000"/>
          <w:sz w:val="18"/>
          <w:szCs w:val="18"/>
          <w:lang w:val="es-ES"/>
        </w:rPr>
        <w:t>el 26 de marzo</w:t>
      </w:r>
      <w:r w:rsidR="00A61865">
        <w:rPr>
          <w:rFonts w:ascii="Verdana" w:hAnsi="Verdana" w:cs="Times New Roman"/>
          <w:b/>
          <w:color w:val="000000"/>
          <w:sz w:val="18"/>
          <w:szCs w:val="18"/>
          <w:lang w:val="es-ES"/>
        </w:rPr>
        <w:t>,</w:t>
      </w:r>
      <w:r w:rsidRPr="00DA5B26">
        <w:rPr>
          <w:rFonts w:ascii="Verdana" w:hAnsi="Verdana" w:cs="Times New Roman"/>
          <w:b/>
          <w:color w:val="000000"/>
          <w:sz w:val="18"/>
          <w:szCs w:val="18"/>
          <w:lang w:val="es-ES"/>
        </w:rPr>
        <w:t xml:space="preserve"> </w:t>
      </w:r>
      <w:r w:rsidR="00A61865" w:rsidRPr="00DA5B26">
        <w:rPr>
          <w:rFonts w:ascii="Verdana" w:hAnsi="Verdana" w:cs="Times New Roman"/>
          <w:b/>
          <w:color w:val="000000"/>
          <w:sz w:val="18"/>
          <w:szCs w:val="18"/>
          <w:lang w:val="es-ES"/>
        </w:rPr>
        <w:t>14h30</w:t>
      </w:r>
      <w:r w:rsidR="00A61865">
        <w:rPr>
          <w:rFonts w:ascii="Verdana" w:hAnsi="Verdana" w:cs="Times New Roman"/>
          <w:b/>
          <w:color w:val="000000"/>
          <w:sz w:val="18"/>
          <w:szCs w:val="18"/>
          <w:lang w:val="es-ES"/>
        </w:rPr>
        <w:t>-</w:t>
      </w:r>
      <w:r w:rsidRPr="00DA5B26">
        <w:rPr>
          <w:rFonts w:ascii="Verdana" w:hAnsi="Verdana" w:cs="Times New Roman"/>
          <w:b/>
          <w:color w:val="000000"/>
          <w:sz w:val="18"/>
          <w:szCs w:val="18"/>
          <w:lang w:val="es-ES"/>
        </w:rPr>
        <w:t>16h30</w:t>
      </w:r>
    </w:p>
    <w:p w:rsidR="00750B93" w:rsidRPr="00DA5B26" w:rsidRDefault="00750B93" w:rsidP="00686051">
      <w:pPr>
        <w:pStyle w:val="Sinespaciado"/>
        <w:jc w:val="both"/>
        <w:rPr>
          <w:rFonts w:ascii="Verdana" w:hAnsi="Verdana" w:cs="Times New Roman"/>
          <w:b/>
          <w:color w:val="000000"/>
          <w:sz w:val="18"/>
          <w:szCs w:val="18"/>
          <w:lang w:val="es-ES"/>
        </w:rPr>
      </w:pPr>
    </w:p>
    <w:p w:rsidR="00750B93" w:rsidRDefault="00186BC0" w:rsidP="00DA5B26">
      <w:pPr>
        <w:pStyle w:val="Sinespaciado"/>
        <w:numPr>
          <w:ilvl w:val="0"/>
          <w:numId w:val="5"/>
        </w:numPr>
        <w:jc w:val="both"/>
        <w:rPr>
          <w:rFonts w:ascii="Verdana" w:hAnsi="Verdana" w:cs="Times New Roman"/>
          <w:color w:val="000000"/>
          <w:sz w:val="18"/>
          <w:szCs w:val="18"/>
          <w:lang w:val="es-ES"/>
        </w:rPr>
      </w:pPr>
      <w:hyperlink r:id="rId17" w:history="1">
        <w:r w:rsidR="00750B93" w:rsidRPr="008D597E">
          <w:rPr>
            <w:rStyle w:val="Hipervnculo"/>
            <w:rFonts w:ascii="Verdana" w:hAnsi="Verdana" w:cs="Times New Roman"/>
            <w:b/>
            <w:sz w:val="18"/>
            <w:szCs w:val="18"/>
            <w:lang w:val="es-ES"/>
          </w:rPr>
          <w:t>Taller de capacitación sobre el derecho a la ciudad</w:t>
        </w:r>
      </w:hyperlink>
      <w:r w:rsidR="00750B93">
        <w:rPr>
          <w:rFonts w:ascii="Verdana" w:hAnsi="Verdana" w:cs="Times New Roman"/>
          <w:color w:val="000000"/>
          <w:sz w:val="18"/>
          <w:szCs w:val="18"/>
          <w:lang w:val="es-ES"/>
        </w:rPr>
        <w:t>, organiz</w:t>
      </w:r>
      <w:r w:rsidR="00326860">
        <w:rPr>
          <w:rFonts w:ascii="Verdana" w:hAnsi="Verdana" w:cs="Times New Roman"/>
          <w:color w:val="000000"/>
          <w:sz w:val="18"/>
          <w:szCs w:val="18"/>
          <w:lang w:val="es-ES"/>
        </w:rPr>
        <w:t xml:space="preserve">ado por el Instituto </w:t>
      </w:r>
      <w:r w:rsidR="00262A72">
        <w:rPr>
          <w:rFonts w:ascii="Verdana" w:hAnsi="Verdana" w:cs="Times New Roman"/>
          <w:color w:val="000000"/>
          <w:sz w:val="18"/>
          <w:szCs w:val="18"/>
          <w:lang w:val="es-ES"/>
        </w:rPr>
        <w:t>P</w:t>
      </w:r>
      <w:r w:rsidR="00326860">
        <w:rPr>
          <w:rFonts w:ascii="Verdana" w:hAnsi="Verdana" w:cs="Times New Roman"/>
          <w:color w:val="000000"/>
          <w:sz w:val="18"/>
          <w:szCs w:val="18"/>
          <w:lang w:val="es-ES"/>
        </w:rPr>
        <w:t>olis (Bras</w:t>
      </w:r>
      <w:r w:rsidR="00750B93">
        <w:rPr>
          <w:rFonts w:ascii="Verdana" w:hAnsi="Verdana" w:cs="Times New Roman"/>
          <w:color w:val="000000"/>
          <w:sz w:val="18"/>
          <w:szCs w:val="18"/>
          <w:lang w:val="es-ES"/>
        </w:rPr>
        <w:t xml:space="preserve">il) y el Foro Nacional de la Reforma Urbana (FNRU), </w:t>
      </w:r>
      <w:r w:rsidR="00750B93" w:rsidRPr="00DA5B26">
        <w:rPr>
          <w:rFonts w:ascii="Verdana" w:hAnsi="Verdana" w:cs="Times New Roman"/>
          <w:b/>
          <w:color w:val="000000"/>
          <w:sz w:val="18"/>
          <w:szCs w:val="18"/>
          <w:lang w:val="es-ES"/>
        </w:rPr>
        <w:t>el 27 de marzo a las 8h</w:t>
      </w:r>
    </w:p>
    <w:p w:rsidR="00646D78" w:rsidRDefault="00646D78" w:rsidP="00686051">
      <w:pPr>
        <w:pStyle w:val="Sinespaciado"/>
        <w:jc w:val="both"/>
        <w:rPr>
          <w:rFonts w:ascii="Verdana" w:hAnsi="Verdana" w:cs="Times New Roman"/>
          <w:color w:val="000000"/>
          <w:sz w:val="18"/>
          <w:szCs w:val="18"/>
          <w:lang w:val="es-ES"/>
        </w:rPr>
      </w:pPr>
    </w:p>
    <w:p w:rsidR="009E575F" w:rsidRPr="00DA5B26" w:rsidRDefault="00646D78" w:rsidP="008D7C9E">
      <w:pPr>
        <w:pStyle w:val="Sinespaciado"/>
        <w:numPr>
          <w:ilvl w:val="0"/>
          <w:numId w:val="5"/>
        </w:numPr>
        <w:jc w:val="both"/>
        <w:rPr>
          <w:rFonts w:ascii="Verdana" w:hAnsi="Verdana" w:cs="Times New Roman"/>
          <w:b/>
          <w:color w:val="000000"/>
          <w:sz w:val="18"/>
          <w:szCs w:val="18"/>
          <w:lang w:val="es-ES"/>
        </w:rPr>
      </w:pPr>
      <w:r w:rsidRPr="00DA5B26">
        <w:rPr>
          <w:rFonts w:ascii="Verdana" w:hAnsi="Verdana" w:cs="Times New Roman"/>
          <w:b/>
          <w:color w:val="000000"/>
          <w:sz w:val="18"/>
          <w:szCs w:val="18"/>
          <w:lang w:val="es-ES"/>
        </w:rPr>
        <w:t xml:space="preserve">Seminario </w:t>
      </w:r>
      <w:hyperlink r:id="rId18" w:history="1">
        <w:r w:rsidRPr="00AA5B75">
          <w:rPr>
            <w:rStyle w:val="Hipervnculo"/>
            <w:rFonts w:ascii="Verdana" w:hAnsi="Verdana" w:cs="Times New Roman"/>
            <w:b/>
            <w:sz w:val="18"/>
            <w:szCs w:val="18"/>
            <w:lang w:val="es-ES"/>
          </w:rPr>
          <w:t>“</w:t>
        </w:r>
        <w:r w:rsidR="001D5B6D" w:rsidRPr="00AA5B75">
          <w:rPr>
            <w:rStyle w:val="Hipervnculo"/>
            <w:rFonts w:ascii="Verdana" w:hAnsi="Verdana" w:cs="Times New Roman"/>
            <w:b/>
            <w:sz w:val="18"/>
            <w:szCs w:val="18"/>
            <w:lang w:val="es-ES"/>
          </w:rPr>
          <w:t>¿</w:t>
        </w:r>
        <w:r w:rsidRPr="00AA5B75">
          <w:rPr>
            <w:rStyle w:val="Hipervnculo"/>
            <w:rFonts w:ascii="Verdana" w:hAnsi="Verdana" w:cs="Times New Roman"/>
            <w:b/>
            <w:sz w:val="18"/>
            <w:szCs w:val="18"/>
            <w:lang w:val="es-ES"/>
          </w:rPr>
          <w:t xml:space="preserve">La democracia participativa, </w:t>
        </w:r>
        <w:r w:rsidR="00A61865" w:rsidRPr="00AA5B75">
          <w:rPr>
            <w:rStyle w:val="Hipervnculo"/>
            <w:rFonts w:ascii="Verdana" w:hAnsi="Verdana"/>
            <w:b/>
            <w:sz w:val="18"/>
            <w:lang w:val="es-ES"/>
          </w:rPr>
          <w:t xml:space="preserve">motor </w:t>
        </w:r>
        <w:r w:rsidRPr="00AA5B75">
          <w:rPr>
            <w:rStyle w:val="Hipervnculo"/>
            <w:rFonts w:ascii="Verdana" w:hAnsi="Verdana"/>
            <w:b/>
            <w:sz w:val="18"/>
            <w:lang w:val="es-ES"/>
          </w:rPr>
          <w:t>de cambio social y político en África y otros lugares?”</w:t>
        </w:r>
      </w:hyperlink>
      <w:r>
        <w:rPr>
          <w:rFonts w:ascii="Verdana" w:hAnsi="Verdana"/>
          <w:sz w:val="18"/>
          <w:lang w:val="es-ES"/>
        </w:rPr>
        <w:t xml:space="preserve">, organizado por </w:t>
      </w:r>
      <w:proofErr w:type="spellStart"/>
      <w:r>
        <w:rPr>
          <w:rFonts w:ascii="Verdana" w:hAnsi="Verdana" w:cs="Times New Roman"/>
          <w:color w:val="000000"/>
          <w:sz w:val="18"/>
          <w:szCs w:val="18"/>
          <w:lang w:val="es-ES"/>
        </w:rPr>
        <w:t>Enda</w:t>
      </w:r>
      <w:proofErr w:type="spellEnd"/>
      <w:r>
        <w:rPr>
          <w:rFonts w:ascii="Verdana" w:hAnsi="Verdana" w:cs="Times New Roman"/>
          <w:color w:val="000000"/>
          <w:sz w:val="18"/>
          <w:szCs w:val="18"/>
          <w:lang w:val="es-ES"/>
        </w:rPr>
        <w:t xml:space="preserve"> ECOPOP y</w:t>
      </w:r>
      <w:r w:rsidRPr="00750B93">
        <w:rPr>
          <w:rFonts w:ascii="Verdana" w:hAnsi="Verdana" w:cs="Times New Roman"/>
          <w:color w:val="000000"/>
          <w:sz w:val="18"/>
          <w:szCs w:val="18"/>
          <w:lang w:val="es-ES"/>
        </w:rPr>
        <w:t xml:space="preserve"> </w:t>
      </w:r>
      <w:proofErr w:type="spellStart"/>
      <w:r w:rsidRPr="00750B93">
        <w:rPr>
          <w:rFonts w:ascii="Verdana" w:hAnsi="Verdana" w:cs="Times New Roman"/>
          <w:color w:val="000000"/>
          <w:sz w:val="18"/>
          <w:szCs w:val="18"/>
          <w:lang w:val="es-ES"/>
        </w:rPr>
        <w:t>Afroleadership</w:t>
      </w:r>
      <w:proofErr w:type="spellEnd"/>
      <w:r>
        <w:rPr>
          <w:rFonts w:ascii="Verdana" w:hAnsi="Verdana" w:cs="Times New Roman"/>
          <w:color w:val="000000"/>
          <w:sz w:val="18"/>
          <w:szCs w:val="18"/>
          <w:lang w:val="es-ES"/>
        </w:rPr>
        <w:t xml:space="preserve"> en colaboración con </w:t>
      </w:r>
      <w:r>
        <w:rPr>
          <w:rFonts w:ascii="Verdana" w:hAnsi="Verdana"/>
          <w:sz w:val="18"/>
          <w:szCs w:val="18"/>
          <w:lang w:val="es-ES_tradnl"/>
        </w:rPr>
        <w:t xml:space="preserve">el Ayuntamiento de </w:t>
      </w:r>
      <w:r w:rsidR="008D7C9E">
        <w:rPr>
          <w:rFonts w:ascii="Verdana" w:hAnsi="Verdana"/>
          <w:sz w:val="18"/>
          <w:szCs w:val="18"/>
          <w:lang w:val="es-ES_tradnl"/>
        </w:rPr>
        <w:t>Túnez</w:t>
      </w:r>
      <w:r>
        <w:rPr>
          <w:rFonts w:ascii="Verdana" w:hAnsi="Verdana"/>
          <w:sz w:val="18"/>
          <w:szCs w:val="18"/>
          <w:lang w:val="es-ES_tradnl"/>
        </w:rPr>
        <w:t>,</w:t>
      </w:r>
      <w:r>
        <w:rPr>
          <w:rFonts w:ascii="Verdana" w:hAnsi="Verdana" w:cs="Times New Roman"/>
          <w:color w:val="000000"/>
          <w:sz w:val="18"/>
          <w:szCs w:val="18"/>
          <w:lang w:val="es-ES"/>
        </w:rPr>
        <w:t xml:space="preserve"> la Comisión </w:t>
      </w:r>
      <w:r w:rsidRPr="00DA1A99">
        <w:rPr>
          <w:rFonts w:ascii="Verdana" w:hAnsi="Verdana"/>
          <w:color w:val="222222"/>
          <w:sz w:val="18"/>
          <w:szCs w:val="18"/>
          <w:lang w:val="es-ES"/>
        </w:rPr>
        <w:t xml:space="preserve">de </w:t>
      </w:r>
      <w:r w:rsidRPr="00E23BFF">
        <w:rPr>
          <w:rFonts w:ascii="Verdana" w:hAnsi="Verdana"/>
          <w:sz w:val="18"/>
          <w:szCs w:val="18"/>
          <w:lang w:val="es-ES_tradnl"/>
        </w:rPr>
        <w:t>Inclusión Social, Democracia Participativa y Der</w:t>
      </w:r>
      <w:r w:rsidRPr="008D7C9E">
        <w:rPr>
          <w:rFonts w:ascii="Verdana" w:hAnsi="Verdana"/>
          <w:sz w:val="18"/>
          <w:szCs w:val="18"/>
          <w:lang w:val="es-ES_tradnl"/>
        </w:rPr>
        <w:t xml:space="preserve">echos Humanos de CGLU, la </w:t>
      </w:r>
      <w:r w:rsidR="008D7C9E" w:rsidRPr="008D7C9E">
        <w:rPr>
          <w:rFonts w:ascii="Verdana" w:hAnsi="Verdana"/>
          <w:sz w:val="18"/>
          <w:szCs w:val="18"/>
          <w:lang w:val="es-ES_tradnl"/>
        </w:rPr>
        <w:t>Observatorio</w:t>
      </w:r>
      <w:r w:rsidR="00A61865" w:rsidRPr="008D7C9E">
        <w:rPr>
          <w:rFonts w:ascii="Verdana" w:hAnsi="Verdana"/>
          <w:sz w:val="18"/>
          <w:szCs w:val="18"/>
          <w:lang w:val="es-ES_tradnl"/>
        </w:rPr>
        <w:t xml:space="preserve"> </w:t>
      </w:r>
      <w:r w:rsidRPr="008D7C9E">
        <w:rPr>
          <w:rFonts w:ascii="Verdana" w:hAnsi="Verdana"/>
          <w:sz w:val="18"/>
          <w:szCs w:val="18"/>
          <w:lang w:val="es-ES_tradnl"/>
        </w:rPr>
        <w:t>I</w:t>
      </w:r>
      <w:r w:rsidR="00A61865" w:rsidRPr="008D7C9E">
        <w:rPr>
          <w:rFonts w:ascii="Verdana" w:hAnsi="Verdana"/>
          <w:sz w:val="18"/>
          <w:szCs w:val="18"/>
          <w:lang w:val="es-ES_tradnl"/>
        </w:rPr>
        <w:t xml:space="preserve">nternacional de la </w:t>
      </w:r>
      <w:r w:rsidRPr="008D7C9E">
        <w:rPr>
          <w:rFonts w:ascii="Verdana" w:hAnsi="Verdana"/>
          <w:sz w:val="18"/>
          <w:szCs w:val="18"/>
          <w:lang w:val="es-ES_tradnl"/>
        </w:rPr>
        <w:t>D</w:t>
      </w:r>
      <w:r w:rsidR="00A61865" w:rsidRPr="008D7C9E">
        <w:rPr>
          <w:rFonts w:ascii="Verdana" w:hAnsi="Verdana"/>
          <w:sz w:val="18"/>
          <w:szCs w:val="18"/>
          <w:lang w:val="es-ES_tradnl"/>
        </w:rPr>
        <w:t xml:space="preserve">emocracia </w:t>
      </w:r>
      <w:r w:rsidRPr="008D7C9E">
        <w:rPr>
          <w:rFonts w:ascii="Verdana" w:hAnsi="Verdana"/>
          <w:sz w:val="18"/>
          <w:szCs w:val="18"/>
          <w:lang w:val="es-ES_tradnl"/>
        </w:rPr>
        <w:t>P</w:t>
      </w:r>
      <w:r w:rsidR="00A61865" w:rsidRPr="008D7C9E">
        <w:rPr>
          <w:rFonts w:ascii="Verdana" w:hAnsi="Verdana"/>
          <w:sz w:val="18"/>
          <w:szCs w:val="18"/>
          <w:lang w:val="es-ES_tradnl"/>
        </w:rPr>
        <w:t>articipativa</w:t>
      </w:r>
      <w:r w:rsidRPr="008D7C9E">
        <w:rPr>
          <w:rFonts w:ascii="Verdana" w:hAnsi="Verdana"/>
          <w:sz w:val="18"/>
          <w:szCs w:val="18"/>
          <w:lang w:val="es-ES_tradnl"/>
        </w:rPr>
        <w:t>, entre</w:t>
      </w:r>
      <w:r>
        <w:rPr>
          <w:rFonts w:ascii="Verdana" w:hAnsi="Verdana"/>
          <w:sz w:val="18"/>
          <w:szCs w:val="18"/>
          <w:lang w:val="es-ES_tradnl"/>
        </w:rPr>
        <w:t xml:space="preserve"> otros, </w:t>
      </w:r>
      <w:r w:rsidRPr="00DA5B26">
        <w:rPr>
          <w:rFonts w:ascii="Verdana" w:hAnsi="Verdana"/>
          <w:b/>
          <w:sz w:val="18"/>
          <w:szCs w:val="18"/>
          <w:lang w:val="es-ES_tradnl"/>
        </w:rPr>
        <w:t>el 27 de marzo</w:t>
      </w:r>
      <w:r w:rsidR="00A61865">
        <w:rPr>
          <w:rFonts w:ascii="Verdana" w:hAnsi="Verdana"/>
          <w:b/>
          <w:sz w:val="18"/>
          <w:szCs w:val="18"/>
          <w:lang w:val="es-ES_tradnl"/>
        </w:rPr>
        <w:t>,</w:t>
      </w:r>
      <w:r w:rsidRPr="00DA5B26">
        <w:rPr>
          <w:rFonts w:ascii="Verdana" w:hAnsi="Verdana"/>
          <w:b/>
          <w:sz w:val="18"/>
          <w:szCs w:val="18"/>
          <w:lang w:val="es-ES_tradnl"/>
        </w:rPr>
        <w:t xml:space="preserve"> 9h30</w:t>
      </w:r>
      <w:r w:rsidR="00262A72">
        <w:rPr>
          <w:rFonts w:ascii="Verdana" w:hAnsi="Verdana"/>
          <w:b/>
          <w:sz w:val="18"/>
          <w:szCs w:val="18"/>
          <w:lang w:val="es-ES_tradnl"/>
        </w:rPr>
        <w:t xml:space="preserve"> </w:t>
      </w:r>
      <w:r w:rsidR="00A61865">
        <w:rPr>
          <w:rFonts w:ascii="Verdana" w:hAnsi="Verdana"/>
          <w:b/>
          <w:sz w:val="18"/>
          <w:szCs w:val="18"/>
          <w:lang w:val="es-ES_tradnl"/>
        </w:rPr>
        <w:t>-</w:t>
      </w:r>
      <w:r w:rsidRPr="00DA5B26">
        <w:rPr>
          <w:rFonts w:ascii="Verdana" w:hAnsi="Verdana"/>
          <w:b/>
          <w:sz w:val="18"/>
          <w:szCs w:val="18"/>
          <w:lang w:val="es-ES_tradnl"/>
        </w:rPr>
        <w:t xml:space="preserve"> 17h en el Ayuntamiento de Túnez. </w:t>
      </w:r>
    </w:p>
    <w:p w:rsidR="00082C30" w:rsidRPr="00DA5B26" w:rsidRDefault="00082C30" w:rsidP="009E57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  <w:lang w:val="es-ES"/>
        </w:rPr>
      </w:pPr>
    </w:p>
    <w:p w:rsidR="009E575F" w:rsidRDefault="009E575F" w:rsidP="009E575F">
      <w:pPr>
        <w:shd w:val="clear" w:color="auto" w:fill="FFFFFF"/>
        <w:jc w:val="both"/>
        <w:rPr>
          <w:rFonts w:ascii="Verdana" w:eastAsiaTheme="minorHAnsi" w:hAnsi="Verdana" w:cs="Times New Roman"/>
          <w:color w:val="000000"/>
          <w:sz w:val="18"/>
          <w:szCs w:val="18"/>
          <w:lang w:val="es-ES" w:eastAsia="en-US"/>
        </w:rPr>
      </w:pPr>
    </w:p>
    <w:p w:rsidR="00186BC0" w:rsidRPr="00186BC0" w:rsidRDefault="00186BC0" w:rsidP="009E575F">
      <w:pPr>
        <w:shd w:val="clear" w:color="auto" w:fill="FFFFFF"/>
        <w:jc w:val="both"/>
        <w:rPr>
          <w:lang w:val="es-ES"/>
        </w:rPr>
      </w:pPr>
      <w:r w:rsidRPr="00186BC0">
        <w:rPr>
          <w:rStyle w:val="Textoennegrita"/>
          <w:rFonts w:ascii="Verdana" w:hAnsi="Verdana" w:cs="Arial"/>
          <w:b w:val="0"/>
          <w:color w:val="333333"/>
          <w:sz w:val="18"/>
          <w:szCs w:val="20"/>
          <w:shd w:val="clear" w:color="auto" w:fill="FFFFFF"/>
          <w:lang w:val="es-ES"/>
        </w:rPr>
        <w:t>Es posible inscribirse como individuo o como organización en el siguiente enlace</w:t>
      </w:r>
      <w:r w:rsidRPr="00186BC0">
        <w:rPr>
          <w:rFonts w:ascii="Verdana" w:hAnsi="Verdana" w:cs="Arial"/>
          <w:b/>
          <w:color w:val="333333"/>
          <w:sz w:val="18"/>
          <w:szCs w:val="20"/>
          <w:shd w:val="clear" w:color="auto" w:fill="FFFFFF"/>
          <w:lang w:val="es-ES"/>
        </w:rPr>
        <w:t>:</w:t>
      </w:r>
      <w:r w:rsidRPr="00186BC0">
        <w:rPr>
          <w:rStyle w:val="apple-converted-space"/>
          <w:rFonts w:ascii="Arial" w:hAnsi="Arial" w:cs="Arial"/>
          <w:color w:val="333333"/>
          <w:sz w:val="18"/>
          <w:szCs w:val="20"/>
          <w:shd w:val="clear" w:color="auto" w:fill="FFFFFF"/>
          <w:lang w:val="es-ES"/>
        </w:rPr>
        <w:t> </w:t>
      </w:r>
    </w:p>
    <w:p w:rsidR="00186BC0" w:rsidRPr="00186BC0" w:rsidRDefault="00186BC0" w:rsidP="009E575F">
      <w:pPr>
        <w:shd w:val="clear" w:color="auto" w:fill="FFFFFF"/>
        <w:jc w:val="both"/>
        <w:rPr>
          <w:rFonts w:ascii="Verdana" w:hAnsi="Verdana"/>
          <w:sz w:val="18"/>
          <w:lang w:val="es-ES"/>
        </w:rPr>
      </w:pPr>
      <w:hyperlink r:id="rId19" w:history="1">
        <w:r w:rsidRPr="00186BC0">
          <w:rPr>
            <w:rStyle w:val="Hipervnculo"/>
            <w:rFonts w:ascii="Verdana" w:hAnsi="Verdana"/>
            <w:sz w:val="18"/>
            <w:lang w:val="es-ES"/>
          </w:rPr>
          <w:t>http://registration.fsm2015.org/es</w:t>
        </w:r>
      </w:hyperlink>
      <w:r w:rsidRPr="00186BC0">
        <w:rPr>
          <w:rFonts w:ascii="Verdana" w:hAnsi="Verdana"/>
          <w:sz w:val="18"/>
          <w:lang w:val="es-ES"/>
        </w:rPr>
        <w:t xml:space="preserve"> </w:t>
      </w:r>
      <w:bookmarkStart w:id="0" w:name="_GoBack"/>
      <w:bookmarkEnd w:id="0"/>
    </w:p>
    <w:p w:rsidR="00186BC0" w:rsidRPr="00186BC0" w:rsidRDefault="00186BC0" w:rsidP="009E575F">
      <w:pPr>
        <w:shd w:val="clear" w:color="auto" w:fill="FFFFFF"/>
        <w:jc w:val="both"/>
        <w:rPr>
          <w:rFonts w:ascii="Verdana" w:eastAsiaTheme="minorHAnsi" w:hAnsi="Verdana" w:cs="Times New Roman"/>
          <w:color w:val="000000"/>
          <w:sz w:val="12"/>
          <w:szCs w:val="18"/>
          <w:lang w:val="es-ES" w:eastAsia="en-US"/>
        </w:rPr>
      </w:pPr>
      <w:r w:rsidRPr="00186BC0">
        <w:rPr>
          <w:rFonts w:ascii="Verdana" w:eastAsiaTheme="minorHAnsi" w:hAnsi="Verdana" w:cs="Times New Roman"/>
          <w:color w:val="000000"/>
          <w:sz w:val="12"/>
          <w:szCs w:val="18"/>
          <w:lang w:val="es-ES" w:eastAsia="en-US"/>
        </w:rPr>
        <w:t xml:space="preserve"> </w:t>
      </w:r>
    </w:p>
    <w:p w:rsidR="009E575F" w:rsidRPr="00013413" w:rsidRDefault="009E575F" w:rsidP="009E575F">
      <w:pPr>
        <w:shd w:val="clear" w:color="auto" w:fill="FFFFFF"/>
        <w:jc w:val="both"/>
        <w:rPr>
          <w:rFonts w:ascii="Verdana" w:hAnsi="Verdana"/>
          <w:color w:val="222222"/>
          <w:sz w:val="18"/>
          <w:szCs w:val="18"/>
          <w:lang w:val="es-ES"/>
        </w:rPr>
      </w:pPr>
      <w:r w:rsidRPr="00013413">
        <w:rPr>
          <w:rFonts w:ascii="Verdana" w:hAnsi="Verdana"/>
          <w:color w:val="222222"/>
          <w:sz w:val="18"/>
          <w:szCs w:val="18"/>
          <w:lang w:val="es-ES"/>
        </w:rPr>
        <w:t>Atentamente,</w:t>
      </w:r>
    </w:p>
    <w:p w:rsidR="009E575F" w:rsidRDefault="009E575F" w:rsidP="009E575F">
      <w:pPr>
        <w:shd w:val="clear" w:color="auto" w:fill="FFFFFF"/>
        <w:jc w:val="both"/>
        <w:rPr>
          <w:rFonts w:ascii="Verdana" w:hAnsi="Verdana"/>
          <w:color w:val="222222"/>
          <w:sz w:val="18"/>
          <w:szCs w:val="18"/>
          <w:lang w:val="es-ES"/>
        </w:rPr>
      </w:pPr>
    </w:p>
    <w:p w:rsidR="009E575F" w:rsidRPr="009E575F" w:rsidRDefault="009E575F" w:rsidP="009E575F">
      <w:pPr>
        <w:shd w:val="clear" w:color="auto" w:fill="FFFFFF"/>
        <w:jc w:val="both"/>
        <w:rPr>
          <w:rFonts w:ascii="Verdana" w:hAnsi="Verdana"/>
          <w:color w:val="222222"/>
          <w:sz w:val="18"/>
          <w:szCs w:val="18"/>
          <w:lang w:val="es-ES"/>
        </w:rPr>
      </w:pPr>
      <w:r w:rsidRPr="00013413">
        <w:rPr>
          <w:rFonts w:ascii="Verdana" w:hAnsi="Verdana"/>
          <w:b/>
          <w:color w:val="222222"/>
          <w:sz w:val="18"/>
          <w:szCs w:val="18"/>
          <w:lang w:val="es-ES"/>
        </w:rPr>
        <w:t>El Secretariado Mundial de CGLU</w:t>
      </w:r>
      <w:r w:rsidR="00262A72">
        <w:rPr>
          <w:rFonts w:ascii="Verdana" w:hAnsi="Verdana"/>
          <w:b/>
          <w:color w:val="222222"/>
          <w:sz w:val="18"/>
          <w:szCs w:val="18"/>
          <w:lang w:val="es-ES"/>
        </w:rPr>
        <w:t>,</w:t>
      </w:r>
    </w:p>
    <w:p w:rsidR="009E575F" w:rsidRPr="00E23BFF" w:rsidRDefault="009E575F" w:rsidP="009E575F">
      <w:pPr>
        <w:shd w:val="clear" w:color="auto" w:fill="FFFFFF"/>
        <w:jc w:val="both"/>
        <w:rPr>
          <w:rFonts w:ascii="Verdana" w:hAnsi="Verdana"/>
          <w:sz w:val="18"/>
          <w:szCs w:val="18"/>
          <w:lang w:val="es-ES"/>
        </w:rPr>
      </w:pPr>
      <w:proofErr w:type="gramStart"/>
      <w:r w:rsidRPr="00DA1A99">
        <w:rPr>
          <w:rFonts w:ascii="Verdana" w:hAnsi="Verdana"/>
          <w:color w:val="222222"/>
          <w:sz w:val="18"/>
          <w:szCs w:val="18"/>
          <w:lang w:val="es-ES"/>
        </w:rPr>
        <w:t>en</w:t>
      </w:r>
      <w:proofErr w:type="gramEnd"/>
      <w:r w:rsidRPr="00DA1A99">
        <w:rPr>
          <w:rFonts w:ascii="Verdana" w:hAnsi="Verdana"/>
          <w:color w:val="222222"/>
          <w:sz w:val="18"/>
          <w:szCs w:val="18"/>
          <w:lang w:val="es-ES"/>
        </w:rPr>
        <w:t xml:space="preserve"> nombre de la Comisión de </w:t>
      </w:r>
      <w:r w:rsidRPr="00E23BFF">
        <w:rPr>
          <w:rFonts w:ascii="Verdana" w:hAnsi="Verdana"/>
          <w:sz w:val="18"/>
          <w:szCs w:val="18"/>
          <w:lang w:val="es-ES_tradnl"/>
        </w:rPr>
        <w:t>Inclusión Social, Democracia Participativa y Derechos Humanos</w:t>
      </w:r>
    </w:p>
    <w:p w:rsidR="009E575F" w:rsidRDefault="009E575F" w:rsidP="009E575F">
      <w:pPr>
        <w:shd w:val="clear" w:color="auto" w:fill="FFFFFF"/>
        <w:ind w:left="1418"/>
        <w:jc w:val="both"/>
        <w:rPr>
          <w:rFonts w:ascii="Verdana" w:hAnsi="Verdana"/>
          <w:color w:val="222222"/>
          <w:sz w:val="18"/>
          <w:szCs w:val="18"/>
          <w:lang w:val="es-ES"/>
        </w:rPr>
      </w:pPr>
    </w:p>
    <w:p w:rsidR="009E575F" w:rsidRPr="00013413" w:rsidRDefault="009E575F" w:rsidP="009E575F">
      <w:pPr>
        <w:shd w:val="clear" w:color="auto" w:fill="FFFFFF"/>
        <w:ind w:left="1418"/>
        <w:jc w:val="both"/>
        <w:rPr>
          <w:rFonts w:ascii="Verdana" w:hAnsi="Verdana"/>
          <w:color w:val="222222"/>
          <w:sz w:val="18"/>
          <w:szCs w:val="18"/>
          <w:lang w:val="es-ES"/>
        </w:rPr>
      </w:pPr>
      <w:r w:rsidRPr="00013413">
        <w:rPr>
          <w:rFonts w:ascii="Verdana" w:hAnsi="Verdana"/>
          <w:color w:val="222222"/>
          <w:sz w:val="18"/>
          <w:szCs w:val="18"/>
          <w:lang w:val="es-ES"/>
        </w:rPr>
        <w:t xml:space="preserve"> </w:t>
      </w:r>
    </w:p>
    <w:p w:rsidR="009E575F" w:rsidRDefault="009E575F">
      <w:r>
        <w:rPr>
          <w:noProof/>
          <w:lang w:val="es-ES" w:eastAsia="es-ES"/>
        </w:rPr>
        <w:drawing>
          <wp:inline distT="0" distB="0" distL="0" distR="0" wp14:anchorId="2CD4222D" wp14:editId="612FE453">
            <wp:extent cx="2304000" cy="547060"/>
            <wp:effectExtent l="0" t="0" r="1270" b="571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años-esp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5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4F7"/>
    <w:multiLevelType w:val="hybridMultilevel"/>
    <w:tmpl w:val="BA467D74"/>
    <w:lvl w:ilvl="0" w:tplc="3FE6D5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87E50"/>
    <w:multiLevelType w:val="hybridMultilevel"/>
    <w:tmpl w:val="FC54AB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3325B"/>
    <w:multiLevelType w:val="hybridMultilevel"/>
    <w:tmpl w:val="FB046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557E9"/>
    <w:multiLevelType w:val="hybridMultilevel"/>
    <w:tmpl w:val="98DCACAC"/>
    <w:lvl w:ilvl="0" w:tplc="D2AA7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9F5DE7"/>
    <w:multiLevelType w:val="hybridMultilevel"/>
    <w:tmpl w:val="749AD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5F"/>
    <w:rsid w:val="00082C30"/>
    <w:rsid w:val="00171910"/>
    <w:rsid w:val="00186BC0"/>
    <w:rsid w:val="001A3038"/>
    <w:rsid w:val="001D5B6D"/>
    <w:rsid w:val="00262A72"/>
    <w:rsid w:val="002C77CA"/>
    <w:rsid w:val="002E1D19"/>
    <w:rsid w:val="00326860"/>
    <w:rsid w:val="00347E5B"/>
    <w:rsid w:val="003A2CC4"/>
    <w:rsid w:val="00443A1B"/>
    <w:rsid w:val="004A50E0"/>
    <w:rsid w:val="004A5E05"/>
    <w:rsid w:val="005740E5"/>
    <w:rsid w:val="005E6D93"/>
    <w:rsid w:val="00646D78"/>
    <w:rsid w:val="00686051"/>
    <w:rsid w:val="00750B93"/>
    <w:rsid w:val="00866F4C"/>
    <w:rsid w:val="008865E8"/>
    <w:rsid w:val="008D597E"/>
    <w:rsid w:val="008D7C9E"/>
    <w:rsid w:val="009E575F"/>
    <w:rsid w:val="00A42091"/>
    <w:rsid w:val="00A61865"/>
    <w:rsid w:val="00AA5B75"/>
    <w:rsid w:val="00B35933"/>
    <w:rsid w:val="00BD1911"/>
    <w:rsid w:val="00C877CB"/>
    <w:rsid w:val="00CB67CB"/>
    <w:rsid w:val="00D356CB"/>
    <w:rsid w:val="00D6432A"/>
    <w:rsid w:val="00D866A2"/>
    <w:rsid w:val="00DA2F5A"/>
    <w:rsid w:val="00DA5B26"/>
    <w:rsid w:val="00DB4B6B"/>
    <w:rsid w:val="00DB7E7B"/>
    <w:rsid w:val="00DE4F95"/>
    <w:rsid w:val="00EE54C1"/>
    <w:rsid w:val="00EF7099"/>
    <w:rsid w:val="00F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5F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75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paragraph" w:styleId="Prrafodelista">
    <w:name w:val="List Paragraph"/>
    <w:basedOn w:val="Normal"/>
    <w:uiPriority w:val="34"/>
    <w:qFormat/>
    <w:rsid w:val="009E575F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7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75F"/>
    <w:rPr>
      <w:rFonts w:ascii="Tahoma" w:eastAsiaTheme="minorEastAsia" w:hAnsi="Tahoma" w:cs="Tahoma"/>
      <w:sz w:val="16"/>
      <w:szCs w:val="16"/>
      <w:lang w:val="fr-FR" w:eastAsia="fr-FR"/>
    </w:rPr>
  </w:style>
  <w:style w:type="paragraph" w:styleId="Sinespaciado">
    <w:name w:val="No Spacing"/>
    <w:uiPriority w:val="1"/>
    <w:qFormat/>
    <w:rsid w:val="00082C30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unhideWhenUsed/>
    <w:rsid w:val="00DB4B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6CB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86BC0"/>
    <w:rPr>
      <w:b/>
      <w:bCs/>
    </w:rPr>
  </w:style>
  <w:style w:type="character" w:customStyle="1" w:styleId="apple-converted-space">
    <w:name w:val="apple-converted-space"/>
    <w:basedOn w:val="Fuentedeprrafopredeter"/>
    <w:rsid w:val="00186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5F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75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paragraph" w:styleId="Prrafodelista">
    <w:name w:val="List Paragraph"/>
    <w:basedOn w:val="Normal"/>
    <w:uiPriority w:val="34"/>
    <w:qFormat/>
    <w:rsid w:val="009E575F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7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75F"/>
    <w:rPr>
      <w:rFonts w:ascii="Tahoma" w:eastAsiaTheme="minorEastAsia" w:hAnsi="Tahoma" w:cs="Tahoma"/>
      <w:sz w:val="16"/>
      <w:szCs w:val="16"/>
      <w:lang w:val="fr-FR" w:eastAsia="fr-FR"/>
    </w:rPr>
  </w:style>
  <w:style w:type="paragraph" w:styleId="Sinespaciado">
    <w:name w:val="No Spacing"/>
    <w:uiPriority w:val="1"/>
    <w:qFormat/>
    <w:rsid w:val="00082C30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unhideWhenUsed/>
    <w:rsid w:val="00DB4B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6CB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86BC0"/>
    <w:rPr>
      <w:b/>
      <w:bCs/>
    </w:rPr>
  </w:style>
  <w:style w:type="character" w:customStyle="1" w:styleId="apple-converted-space">
    <w:name w:val="apple-converted-space"/>
    <w:basedOn w:val="Fuentedeprrafopredeter"/>
    <w:rsid w:val="0018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dp.uclg.org/es/el-derecho-la-ciudad/carta-mundial" TargetMode="External"/><Relationship Id="rId13" Type="http://schemas.openxmlformats.org/officeDocument/2006/relationships/hyperlink" Target="http://www.cisdp.uclg.org/sites/default/files/PNUD_ES.pdf" TargetMode="External"/><Relationship Id="rId18" Type="http://schemas.openxmlformats.org/officeDocument/2006/relationships/hyperlink" Target="http://www.cisdp.uclg.org/sites/default/files/Sem%20DP_ES%20%282%29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fsm2015.org/es" TargetMode="External"/><Relationship Id="rId12" Type="http://schemas.openxmlformats.org/officeDocument/2006/relationships/hyperlink" Target="http://www.businessnews.com.tn/bnpdf/Constitutionfrancais.pdf" TargetMode="External"/><Relationship Id="rId17" Type="http://schemas.openxmlformats.org/officeDocument/2006/relationships/hyperlink" Target="http://www.hic-net.org/eventsdetail.php?pid=60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c-net.org/eventsdetail.php?pid=6079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ighttothecityplatform.org.br/?lang=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sdp.uclg.org/sites/default/files/Taller_ES.pdf" TargetMode="External"/><Relationship Id="rId10" Type="http://schemas.openxmlformats.org/officeDocument/2006/relationships/hyperlink" Target="http://www.uclg-mewa.org/" TargetMode="External"/><Relationship Id="rId19" Type="http://schemas.openxmlformats.org/officeDocument/2006/relationships/hyperlink" Target="http://registration.fsm2015.org/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suu.com/cisdpdh/docs/por_un_mundo_de_ciudades_inclusivas" TargetMode="External"/><Relationship Id="rId14" Type="http://schemas.openxmlformats.org/officeDocument/2006/relationships/hyperlink" Target="http://www.hic-net.org/eventsdetail.php?pid=60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CISDP</dc:creator>
  <cp:lastModifiedBy>CISDP</cp:lastModifiedBy>
  <cp:revision>4</cp:revision>
  <cp:lastPrinted>2015-03-13T15:25:00Z</cp:lastPrinted>
  <dcterms:created xsi:type="dcterms:W3CDTF">2015-03-19T10:21:00Z</dcterms:created>
  <dcterms:modified xsi:type="dcterms:W3CDTF">2015-03-20T14:53:00Z</dcterms:modified>
</cp:coreProperties>
</file>